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DE695" w14:textId="77777777" w:rsidR="00010C1C" w:rsidRDefault="00010C1C" w:rsidP="00010C1C">
      <w:pPr>
        <w:jc w:val="both"/>
        <w:rPr>
          <w:rFonts w:asciiTheme="minorHAnsi" w:hAnsiTheme="minorHAnsi" w:cs="Tahoma"/>
          <w:sz w:val="28"/>
          <w:szCs w:val="28"/>
        </w:rPr>
      </w:pPr>
    </w:p>
    <w:p w14:paraId="099B97AF" w14:textId="77777777" w:rsidR="001316A3" w:rsidRPr="00010C1C" w:rsidRDefault="001316A3" w:rsidP="00010C1C">
      <w:pPr>
        <w:jc w:val="both"/>
        <w:rPr>
          <w:rFonts w:asciiTheme="minorHAnsi" w:hAnsiTheme="minorHAnsi" w:cs="Tahoma"/>
          <w:sz w:val="28"/>
          <w:szCs w:val="28"/>
        </w:rPr>
      </w:pPr>
    </w:p>
    <w:p w14:paraId="61D3C063" w14:textId="77777777" w:rsidR="00010C1C" w:rsidRPr="00010C1C" w:rsidRDefault="00010C1C" w:rsidP="00010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Tahoma"/>
          <w:b/>
        </w:rPr>
      </w:pPr>
      <w:r w:rsidRPr="00010C1C">
        <w:rPr>
          <w:rFonts w:asciiTheme="minorHAnsi" w:hAnsiTheme="minorHAnsi" w:cs="Tahoma"/>
          <w:b/>
        </w:rPr>
        <w:t xml:space="preserve">V Ý K L A D O V Á   S T A N O V I S K A   </w:t>
      </w:r>
      <w:proofErr w:type="spellStart"/>
      <w:r w:rsidRPr="00010C1C">
        <w:rPr>
          <w:rFonts w:asciiTheme="minorHAnsi" w:hAnsiTheme="minorHAnsi" w:cs="Tahoma"/>
          <w:b/>
        </w:rPr>
        <w:t>A</w:t>
      </w:r>
      <w:proofErr w:type="spellEnd"/>
      <w:r w:rsidRPr="00010C1C">
        <w:rPr>
          <w:rFonts w:asciiTheme="minorHAnsi" w:hAnsiTheme="minorHAnsi" w:cs="Tahoma"/>
          <w:b/>
        </w:rPr>
        <w:t xml:space="preserve"> K V</w:t>
      </w:r>
      <w:proofErr w:type="gramStart"/>
      <w:r w:rsidRPr="00010C1C">
        <w:rPr>
          <w:rFonts w:asciiTheme="minorHAnsi" w:hAnsiTheme="minorHAnsi" w:cs="Tahoma"/>
          <w:b/>
        </w:rPr>
        <w:t xml:space="preserve">   (</w:t>
      </w:r>
      <w:proofErr w:type="gramEnd"/>
      <w:r w:rsidRPr="00010C1C">
        <w:rPr>
          <w:rFonts w:asciiTheme="minorHAnsi" w:hAnsiTheme="minorHAnsi" w:cs="Tahoma"/>
          <w:b/>
        </w:rPr>
        <w:t xml:space="preserve">XXVI.) </w:t>
      </w:r>
    </w:p>
    <w:p w14:paraId="13888323" w14:textId="77777777" w:rsidR="00010C1C" w:rsidRPr="00010C1C" w:rsidRDefault="00010C1C" w:rsidP="00010C1C">
      <w:pPr>
        <w:ind w:left="360" w:hanging="360"/>
        <w:jc w:val="center"/>
        <w:rPr>
          <w:rFonts w:asciiTheme="minorHAnsi" w:hAnsiTheme="minorHAnsi" w:cs="Tahoma"/>
          <w:color w:val="FF0000"/>
        </w:rPr>
      </w:pPr>
      <w:r w:rsidRPr="00010C1C">
        <w:rPr>
          <w:rFonts w:asciiTheme="minorHAnsi" w:hAnsiTheme="minorHAnsi" w:cs="Tahoma"/>
          <w:b/>
        </w:rPr>
        <w:t>přijatá na zasedání Kolegia expertů AKV v Kolíně, ve dnech 15. a 16. 11. 2019</w:t>
      </w:r>
    </w:p>
    <w:p w14:paraId="771BA223" w14:textId="77777777" w:rsidR="00010C1C" w:rsidRPr="00010C1C" w:rsidRDefault="00010C1C" w:rsidP="00010C1C">
      <w:pPr>
        <w:jc w:val="both"/>
        <w:rPr>
          <w:rFonts w:asciiTheme="minorHAnsi" w:hAnsiTheme="minorHAnsi" w:cs="Tahoma"/>
          <w:color w:val="FF0000"/>
          <w:sz w:val="22"/>
          <w:szCs w:val="28"/>
        </w:rPr>
      </w:pPr>
    </w:p>
    <w:p w14:paraId="7A282367" w14:textId="280B1516" w:rsidR="00D5135E" w:rsidRDefault="00D5135E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4C34BE10" w14:textId="77777777" w:rsidR="009B4E82" w:rsidRDefault="009B4E82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70E32F02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1. </w:t>
      </w:r>
      <w:r w:rsidR="008C7169">
        <w:rPr>
          <w:rFonts w:asciiTheme="minorHAnsi" w:hAnsiTheme="minorHAnsi" w:cs="Tahoma"/>
          <w:b/>
          <w:caps/>
        </w:rPr>
        <w:t>používání slovenského jazyka při výkonu práce</w:t>
      </w:r>
    </w:p>
    <w:p w14:paraId="568F6506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5623766A" w14:textId="77777777" w:rsidR="008C7169" w:rsidRPr="006822D1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Arial"/>
        </w:rPr>
        <w:t>N</w:t>
      </w:r>
      <w:r w:rsidRPr="006822D1">
        <w:rPr>
          <w:rFonts w:asciiTheme="minorHAnsi" w:hAnsiTheme="minorHAnsi" w:cs="Arial"/>
        </w:rPr>
        <w:t>a území Č</w:t>
      </w:r>
      <w:r>
        <w:rPr>
          <w:rFonts w:asciiTheme="minorHAnsi" w:hAnsiTheme="minorHAnsi" w:cs="Arial"/>
        </w:rPr>
        <w:t>eské republiky</w:t>
      </w:r>
      <w:r w:rsidRPr="006822D1">
        <w:rPr>
          <w:rFonts w:asciiTheme="minorHAnsi" w:hAnsiTheme="minorHAnsi" w:cs="Arial"/>
        </w:rPr>
        <w:t xml:space="preserve"> pracuje mnoho Slováků, ale také např. Ukrajinců</w:t>
      </w:r>
      <w:r>
        <w:rPr>
          <w:rFonts w:asciiTheme="minorHAnsi" w:hAnsiTheme="minorHAnsi" w:cs="Arial"/>
        </w:rPr>
        <w:t xml:space="preserve">, přičemž </w:t>
      </w:r>
      <w:r w:rsidRPr="006822D1">
        <w:rPr>
          <w:rFonts w:asciiTheme="minorHAnsi" w:hAnsiTheme="minorHAnsi" w:cs="Arial"/>
        </w:rPr>
        <w:t xml:space="preserve">někteří z nich </w:t>
      </w:r>
      <w:r w:rsidRPr="006822D1">
        <w:rPr>
          <w:rFonts w:asciiTheme="minorHAnsi" w:hAnsiTheme="minorHAnsi" w:cs="Arial"/>
          <w:b/>
          <w:bCs/>
        </w:rPr>
        <w:t>se nenaučili nebo nechtějí používat při výkonu práce češtinu</w:t>
      </w:r>
      <w:r w:rsidRPr="006822D1">
        <w:rPr>
          <w:rFonts w:asciiTheme="minorHAnsi" w:hAnsiTheme="minorHAnsi" w:cs="Arial"/>
        </w:rPr>
        <w:t>, ale zůstali u</w:t>
      </w:r>
      <w:r>
        <w:rPr>
          <w:rFonts w:asciiTheme="minorHAnsi" w:hAnsiTheme="minorHAnsi" w:cs="Arial"/>
        </w:rPr>
        <w:t> </w:t>
      </w:r>
      <w:r w:rsidRPr="006822D1">
        <w:rPr>
          <w:rFonts w:asciiTheme="minorHAnsi" w:hAnsiTheme="minorHAnsi" w:cs="Arial"/>
        </w:rPr>
        <w:t>slovenštiny, která je jejich mateřským jazykem (Slováci)</w:t>
      </w:r>
      <w:r>
        <w:rPr>
          <w:rFonts w:asciiTheme="minorHAnsi" w:hAnsiTheme="minorHAnsi" w:cs="Arial"/>
        </w:rPr>
        <w:t>,</w:t>
      </w:r>
      <w:r w:rsidRPr="006822D1">
        <w:rPr>
          <w:rFonts w:asciiTheme="minorHAnsi" w:hAnsiTheme="minorHAnsi" w:cs="Arial"/>
        </w:rPr>
        <w:t xml:space="preserve"> nebo je jim bližší (Ukrajinci).</w:t>
      </w:r>
      <w:r w:rsidRPr="006822D1">
        <w:rPr>
          <w:rFonts w:asciiTheme="minorHAnsi" w:hAnsiTheme="minorHAnsi" w:cs="Arial"/>
          <w:b/>
          <w:bCs/>
        </w:rPr>
        <w:t xml:space="preserve"> </w:t>
      </w:r>
      <w:r w:rsidRPr="006822D1">
        <w:rPr>
          <w:rFonts w:asciiTheme="minorHAnsi" w:hAnsiTheme="minorHAnsi" w:cs="Arial"/>
          <w:b/>
          <w:bCs/>
          <w:color w:val="000000"/>
        </w:rPr>
        <w:t>Je u zaměstnance (např. zdravotníka) skutečnost, že mluví slovensky, důvodem k</w:t>
      </w:r>
      <w:r>
        <w:rPr>
          <w:rFonts w:asciiTheme="minorHAnsi" w:hAnsiTheme="minorHAnsi" w:cs="Arial"/>
          <w:b/>
          <w:bCs/>
          <w:color w:val="000000"/>
        </w:rPr>
        <w:t> </w:t>
      </w:r>
      <w:r w:rsidRPr="006822D1">
        <w:rPr>
          <w:rFonts w:asciiTheme="minorHAnsi" w:hAnsiTheme="minorHAnsi" w:cs="Arial"/>
          <w:b/>
          <w:bCs/>
          <w:color w:val="000000"/>
        </w:rPr>
        <w:t>výpovědi</w:t>
      </w:r>
      <w:r>
        <w:rPr>
          <w:rFonts w:asciiTheme="minorHAnsi" w:hAnsiTheme="minorHAnsi" w:cs="Arial"/>
          <w:b/>
          <w:bCs/>
          <w:color w:val="000000"/>
        </w:rPr>
        <w:t xml:space="preserve"> </w:t>
      </w:r>
      <w:r w:rsidRPr="006822D1">
        <w:rPr>
          <w:rFonts w:asciiTheme="minorHAnsi" w:hAnsiTheme="minorHAnsi" w:cs="Arial"/>
          <w:b/>
          <w:bCs/>
          <w:color w:val="000000"/>
        </w:rPr>
        <w:t xml:space="preserve">podle </w:t>
      </w:r>
      <w:r>
        <w:rPr>
          <w:rFonts w:asciiTheme="minorHAnsi" w:hAnsiTheme="minorHAnsi" w:cs="Arial"/>
          <w:b/>
          <w:bCs/>
          <w:color w:val="000000"/>
        </w:rPr>
        <w:t xml:space="preserve">ustanovení </w:t>
      </w:r>
      <w:r w:rsidRPr="006822D1">
        <w:rPr>
          <w:rFonts w:asciiTheme="minorHAnsi" w:hAnsiTheme="minorHAnsi" w:cs="Arial"/>
          <w:b/>
          <w:bCs/>
          <w:color w:val="000000"/>
        </w:rPr>
        <w:t xml:space="preserve">§ 52 písm. f) </w:t>
      </w:r>
      <w:r w:rsidR="00F56F48" w:rsidRPr="00F56F48">
        <w:rPr>
          <w:rFonts w:asciiTheme="minorHAnsi" w:hAnsiTheme="minorHAnsi" w:cs="Arial"/>
          <w:bCs/>
          <w:color w:val="000000"/>
        </w:rPr>
        <w:t>zákona č.</w:t>
      </w:r>
      <w:r w:rsidR="00F56F48">
        <w:rPr>
          <w:rFonts w:asciiTheme="minorHAnsi" w:hAnsiTheme="minorHAnsi" w:cs="Arial"/>
          <w:bCs/>
          <w:color w:val="000000"/>
        </w:rPr>
        <w:t xml:space="preserve"> 262/2006 Sb., zákoník práce, ve znění pozdějších předpisů (dále též </w:t>
      </w:r>
      <w:r w:rsidR="00F56F48" w:rsidRPr="00A35057">
        <w:rPr>
          <w:rFonts w:asciiTheme="minorHAnsi" w:hAnsiTheme="minorHAnsi" w:cs="Arial"/>
          <w:bCs/>
          <w:color w:val="000000"/>
        </w:rPr>
        <w:t>„ZP</w:t>
      </w:r>
      <w:r w:rsidR="00F56F48">
        <w:rPr>
          <w:rFonts w:asciiTheme="minorHAnsi" w:hAnsiTheme="minorHAnsi" w:cs="Arial"/>
          <w:bCs/>
          <w:color w:val="000000"/>
        </w:rPr>
        <w:t>“),</w:t>
      </w:r>
      <w:r>
        <w:rPr>
          <w:rFonts w:asciiTheme="minorHAnsi" w:hAnsiTheme="minorHAnsi" w:cs="Arial"/>
          <w:b/>
          <w:bCs/>
          <w:color w:val="000000"/>
        </w:rPr>
        <w:t xml:space="preserve"> pro nesplňování požadavků pro řádný výkon práce</w:t>
      </w:r>
      <w:r w:rsidRPr="006822D1">
        <w:rPr>
          <w:rFonts w:asciiTheme="minorHAnsi" w:hAnsiTheme="minorHAnsi" w:cs="Arial"/>
          <w:color w:val="000000"/>
        </w:rPr>
        <w:t xml:space="preserve">? </w:t>
      </w:r>
    </w:p>
    <w:p w14:paraId="2982952E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11A1C2EE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05BFE74D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2E192959" w14:textId="5AC55E9B" w:rsidR="008C7169" w:rsidRPr="000D6D2A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Jak vyplývá ze soudní judikatury (viz např. rozhodnutí Nejvyššího soudu ze dne 11. 5. 2006, </w:t>
      </w:r>
      <w:proofErr w:type="spellStart"/>
      <w:r>
        <w:rPr>
          <w:rFonts w:asciiTheme="minorHAnsi" w:hAnsiTheme="minorHAnsi" w:cs="Tahoma"/>
        </w:rPr>
        <w:t>sp</w:t>
      </w:r>
      <w:proofErr w:type="spellEnd"/>
      <w:r>
        <w:rPr>
          <w:rFonts w:asciiTheme="minorHAnsi" w:hAnsiTheme="minorHAnsi" w:cs="Tahoma"/>
        </w:rPr>
        <w:t xml:space="preserve">. zn. 21 </w:t>
      </w:r>
      <w:proofErr w:type="spellStart"/>
      <w:r>
        <w:rPr>
          <w:rFonts w:asciiTheme="minorHAnsi" w:hAnsiTheme="minorHAnsi" w:cs="Tahoma"/>
        </w:rPr>
        <w:t>Cdo</w:t>
      </w:r>
      <w:proofErr w:type="spellEnd"/>
      <w:r>
        <w:rPr>
          <w:rFonts w:asciiTheme="minorHAnsi" w:hAnsiTheme="minorHAnsi" w:cs="Tahoma"/>
        </w:rPr>
        <w:t xml:space="preserve"> 1731/2005), </w:t>
      </w:r>
      <w:r w:rsidRPr="00185764">
        <w:rPr>
          <w:rFonts w:asciiTheme="minorHAnsi" w:hAnsiTheme="minorHAnsi" w:cs="Tahoma"/>
          <w:b/>
        </w:rPr>
        <w:t>oprávněnost požadavku pro řádný výkon sjednané práce</w:t>
      </w:r>
      <w:r w:rsidRPr="000D6D2A">
        <w:rPr>
          <w:rFonts w:asciiTheme="minorHAnsi" w:hAnsiTheme="minorHAnsi" w:cs="Tahoma"/>
        </w:rPr>
        <w:t xml:space="preserve"> stanoveného zaměstnavatelem</w:t>
      </w:r>
      <w:r w:rsidR="00677754">
        <w:rPr>
          <w:rFonts w:asciiTheme="minorHAnsi" w:hAnsiTheme="minorHAnsi" w:cs="Tahoma"/>
        </w:rPr>
        <w:t>,</w:t>
      </w:r>
      <w:r w:rsidRPr="000D6D2A">
        <w:rPr>
          <w:rFonts w:asciiTheme="minorHAnsi" w:hAnsiTheme="minorHAnsi" w:cs="Tahoma"/>
        </w:rPr>
        <w:t xml:space="preserve"> a tedy i možnost zaměstnavatele v</w:t>
      </w:r>
      <w:r>
        <w:rPr>
          <w:rFonts w:asciiTheme="minorHAnsi" w:hAnsiTheme="minorHAnsi" w:cs="Tahoma"/>
        </w:rPr>
        <w:t> </w:t>
      </w:r>
      <w:r w:rsidRPr="000D6D2A">
        <w:rPr>
          <w:rFonts w:asciiTheme="minorHAnsi" w:hAnsiTheme="minorHAnsi" w:cs="Tahoma"/>
        </w:rPr>
        <w:t>případě jeho nesplňování zaměstnancem použít výp</w:t>
      </w:r>
      <w:r>
        <w:rPr>
          <w:rFonts w:asciiTheme="minorHAnsi" w:hAnsiTheme="minorHAnsi" w:cs="Tahoma"/>
        </w:rPr>
        <w:t xml:space="preserve">ovědní důvod podle ustanovení </w:t>
      </w:r>
      <w:r w:rsidRPr="000D6D2A">
        <w:rPr>
          <w:rFonts w:asciiTheme="minorHAnsi" w:hAnsiTheme="minorHAnsi" w:cs="Tahoma"/>
        </w:rPr>
        <w:t>§ 52 písm. f)</w:t>
      </w:r>
      <w:r>
        <w:rPr>
          <w:rFonts w:asciiTheme="minorHAnsi" w:hAnsiTheme="minorHAnsi" w:cs="Tahoma"/>
        </w:rPr>
        <w:t xml:space="preserve"> ZP</w:t>
      </w:r>
      <w:r w:rsidRPr="000D6D2A">
        <w:rPr>
          <w:rFonts w:asciiTheme="minorHAnsi" w:hAnsiTheme="minorHAnsi" w:cs="Tahoma"/>
        </w:rPr>
        <w:t xml:space="preserve"> je dána </w:t>
      </w:r>
      <w:r>
        <w:rPr>
          <w:rFonts w:asciiTheme="minorHAnsi" w:hAnsiTheme="minorHAnsi" w:cs="Tahoma"/>
        </w:rPr>
        <w:t>„</w:t>
      </w:r>
      <w:r w:rsidRPr="000D6D2A">
        <w:rPr>
          <w:rFonts w:asciiTheme="minorHAnsi" w:hAnsiTheme="minorHAnsi" w:cs="Tahoma"/>
        </w:rPr>
        <w:t xml:space="preserve">jen tehdy, jde-li o takový požadavek, který je vyvolán </w:t>
      </w:r>
      <w:r w:rsidRPr="00185764">
        <w:rPr>
          <w:rFonts w:asciiTheme="minorHAnsi" w:hAnsiTheme="minorHAnsi" w:cs="Tahoma"/>
          <w:b/>
        </w:rPr>
        <w:t>zvláštností výkonu konkrétní funkce (pracovního místa), jde-li o požadavek odůvodněný</w:t>
      </w:r>
      <w:r w:rsidRPr="000D6D2A">
        <w:rPr>
          <w:rFonts w:asciiTheme="minorHAnsi" w:hAnsiTheme="minorHAnsi" w:cs="Tahoma"/>
        </w:rPr>
        <w:t xml:space="preserve">. Nesmí jít </w:t>
      </w:r>
      <w:r w:rsidR="00A35057" w:rsidRPr="000D6D2A">
        <w:rPr>
          <w:rFonts w:asciiTheme="minorHAnsi" w:hAnsiTheme="minorHAnsi" w:cs="Tahoma"/>
        </w:rPr>
        <w:t>o</w:t>
      </w:r>
      <w:r w:rsidR="00A35057">
        <w:rPr>
          <w:rFonts w:asciiTheme="minorHAnsi" w:hAnsiTheme="minorHAnsi" w:cs="Tahoma"/>
        </w:rPr>
        <w:t> </w:t>
      </w:r>
      <w:r w:rsidRPr="000D6D2A">
        <w:rPr>
          <w:rFonts w:asciiTheme="minorHAnsi" w:hAnsiTheme="minorHAnsi" w:cs="Tahoma"/>
        </w:rPr>
        <w:t>požadavky svou podstatou nevýznamné a musí zároveň být dána absence kvality požadovaných skutečností po delší dobu.</w:t>
      </w:r>
      <w:r>
        <w:rPr>
          <w:rFonts w:asciiTheme="minorHAnsi" w:hAnsiTheme="minorHAnsi" w:cs="Tahoma"/>
        </w:rPr>
        <w:t>“.</w:t>
      </w:r>
    </w:p>
    <w:p w14:paraId="165413E6" w14:textId="77777777" w:rsidR="008C7169" w:rsidRPr="00185764" w:rsidRDefault="008C7169" w:rsidP="008C7169">
      <w:pPr>
        <w:pStyle w:val="Odstavecseseznamem"/>
        <w:ind w:left="426"/>
        <w:jc w:val="both"/>
        <w:rPr>
          <w:rFonts w:asciiTheme="minorHAnsi" w:hAnsiTheme="minorHAnsi" w:cs="Tahoma"/>
          <w:sz w:val="10"/>
          <w:szCs w:val="10"/>
        </w:rPr>
      </w:pPr>
    </w:p>
    <w:p w14:paraId="328C2CDB" w14:textId="0432E135" w:rsidR="008C7169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Podle názoru Kolegia ve světle výše citovaného judikátu </w:t>
      </w:r>
      <w:r w:rsidRPr="00185764">
        <w:rPr>
          <w:rFonts w:asciiTheme="minorHAnsi" w:hAnsiTheme="minorHAnsi" w:cs="Tahoma"/>
          <w:b/>
        </w:rPr>
        <w:t>požadavek zaměstnavatele na používání češtiny u slovensky mluvících zdravotnických pracovníků neobstojí</w:t>
      </w:r>
      <w:r>
        <w:rPr>
          <w:rFonts w:asciiTheme="minorHAnsi" w:hAnsiTheme="minorHAnsi" w:cs="Tahoma"/>
        </w:rPr>
        <w:t xml:space="preserve"> a jeho nesplnění nemůže být </w:t>
      </w:r>
      <w:r w:rsidR="00677754">
        <w:rPr>
          <w:rFonts w:asciiTheme="minorHAnsi" w:hAnsiTheme="minorHAnsi" w:cs="Tahoma"/>
        </w:rPr>
        <w:t xml:space="preserve">pro </w:t>
      </w:r>
      <w:r>
        <w:rPr>
          <w:rFonts w:asciiTheme="minorHAnsi" w:hAnsiTheme="minorHAnsi" w:cs="Tahoma"/>
        </w:rPr>
        <w:t>zaměstnavatel</w:t>
      </w:r>
      <w:r w:rsidR="00677754">
        <w:rPr>
          <w:rFonts w:asciiTheme="minorHAnsi" w:hAnsiTheme="minorHAnsi" w:cs="Tahoma"/>
        </w:rPr>
        <w:t>e</w:t>
      </w:r>
      <w:r>
        <w:rPr>
          <w:rFonts w:asciiTheme="minorHAnsi" w:hAnsiTheme="minorHAnsi" w:cs="Tahoma"/>
        </w:rPr>
        <w:t xml:space="preserve"> důvodem k výpovědi z pracovního poměru. Zarážející je už samotný fakt, že zaměstnavatel zaměstnance mluvícího pouze slovensky </w:t>
      </w:r>
      <w:r w:rsidRPr="00211F53">
        <w:rPr>
          <w:rFonts w:asciiTheme="minorHAnsi" w:hAnsiTheme="minorHAnsi" w:cs="Tahoma"/>
          <w:b/>
        </w:rPr>
        <w:t>do pracovního poměru vědomě vzal, aby pak použití tohoto cizího jazyka vnímal jako problém a důvod k rozvázání tohoto pracovněprávního vz</w:t>
      </w:r>
      <w:r>
        <w:rPr>
          <w:rFonts w:asciiTheme="minorHAnsi" w:hAnsiTheme="minorHAnsi" w:cs="Tahoma"/>
          <w:b/>
        </w:rPr>
        <w:t>t</w:t>
      </w:r>
      <w:r w:rsidRPr="00211F53">
        <w:rPr>
          <w:rFonts w:asciiTheme="minorHAnsi" w:hAnsiTheme="minorHAnsi" w:cs="Tahoma"/>
          <w:b/>
        </w:rPr>
        <w:t>ahu</w:t>
      </w:r>
      <w:r>
        <w:rPr>
          <w:rFonts w:asciiTheme="minorHAnsi" w:hAnsiTheme="minorHAnsi" w:cs="Tahoma"/>
        </w:rPr>
        <w:t>.</w:t>
      </w:r>
    </w:p>
    <w:p w14:paraId="46A1A048" w14:textId="77777777" w:rsidR="008C7169" w:rsidRPr="00211F53" w:rsidRDefault="008C7169" w:rsidP="008C7169">
      <w:pPr>
        <w:pStyle w:val="Odstavecseseznamem"/>
        <w:rPr>
          <w:rFonts w:asciiTheme="minorHAnsi" w:hAnsiTheme="minorHAnsi" w:cs="Tahoma"/>
          <w:sz w:val="10"/>
          <w:szCs w:val="10"/>
        </w:rPr>
      </w:pPr>
    </w:p>
    <w:p w14:paraId="418EB203" w14:textId="77777777" w:rsidR="008C7169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Slovenština má v řadě právních předpisů </w:t>
      </w:r>
      <w:r w:rsidRPr="00185764">
        <w:rPr>
          <w:rFonts w:asciiTheme="minorHAnsi" w:hAnsiTheme="minorHAnsi" w:cs="Tahoma"/>
          <w:b/>
        </w:rPr>
        <w:t>výsadní postavení oproti jiným cizím jazykům</w:t>
      </w:r>
      <w:r w:rsidR="00D5135E">
        <w:rPr>
          <w:rFonts w:asciiTheme="minorHAnsi" w:hAnsiTheme="minorHAnsi" w:cs="Tahoma"/>
          <w:b/>
        </w:rPr>
        <w:t xml:space="preserve"> </w:t>
      </w:r>
      <w:r w:rsidR="00D5135E">
        <w:rPr>
          <w:rFonts w:asciiTheme="minorHAnsi" w:hAnsiTheme="minorHAnsi" w:cs="Tahoma"/>
        </w:rPr>
        <w:t xml:space="preserve">– např. </w:t>
      </w:r>
      <w:r>
        <w:rPr>
          <w:rFonts w:asciiTheme="minorHAnsi" w:hAnsiTheme="minorHAnsi" w:cs="Tahoma"/>
        </w:rPr>
        <w:t xml:space="preserve">dle ustanovení § 42 odst. 1 písm. b) </w:t>
      </w:r>
      <w:r w:rsidR="00D5135E">
        <w:rPr>
          <w:rFonts w:asciiTheme="minorHAnsi" w:hAnsiTheme="minorHAnsi" w:cs="Tahoma"/>
        </w:rPr>
        <w:t>zákona č. 373/2011 Sb., o specifických zdravotních službách, ve znění pozdějších předpisů (dále též „</w:t>
      </w:r>
      <w:r>
        <w:rPr>
          <w:rFonts w:asciiTheme="minorHAnsi" w:hAnsiTheme="minorHAnsi" w:cs="Tahoma"/>
        </w:rPr>
        <w:t>ZSZS</w:t>
      </w:r>
      <w:r w:rsidR="00D5135E">
        <w:rPr>
          <w:rFonts w:asciiTheme="minorHAnsi" w:hAnsiTheme="minorHAnsi" w:cs="Tahoma"/>
        </w:rPr>
        <w:t>“),</w:t>
      </w:r>
      <w:r>
        <w:rPr>
          <w:rFonts w:asciiTheme="minorHAnsi" w:hAnsiTheme="minorHAnsi" w:cs="Tahoma"/>
        </w:rPr>
        <w:t xml:space="preserve"> se úředně ověřený překlad </w:t>
      </w:r>
      <w:r w:rsidRPr="00185764">
        <w:rPr>
          <w:rFonts w:asciiTheme="minorHAnsi" w:hAnsiTheme="minorHAnsi" w:cs="Tahoma"/>
        </w:rPr>
        <w:t>nepředkládá k</w:t>
      </w:r>
      <w:r>
        <w:rPr>
          <w:rFonts w:asciiTheme="minorHAnsi" w:hAnsiTheme="minorHAnsi" w:cs="Tahoma"/>
        </w:rPr>
        <w:t> </w:t>
      </w:r>
      <w:r w:rsidRPr="00185764">
        <w:rPr>
          <w:rFonts w:asciiTheme="minorHAnsi" w:hAnsiTheme="minorHAnsi" w:cs="Tahoma"/>
        </w:rPr>
        <w:t>výpisu ze zdravotnické dokumentace vedené ve slovenském jazyce</w:t>
      </w:r>
      <w:r>
        <w:rPr>
          <w:rFonts w:asciiTheme="minorHAnsi" w:hAnsiTheme="minorHAnsi" w:cs="Tahoma"/>
        </w:rPr>
        <w:t>, její blízkost k českému jazyku je historicky daná a ve vztahu k ní lze postupovat i</w:t>
      </w:r>
      <w:r w:rsidR="00D5135E">
        <w:rPr>
          <w:rFonts w:asciiTheme="minorHAnsi" w:hAnsiTheme="minorHAnsi" w:cs="Tahoma"/>
        </w:rPr>
        <w:t> </w:t>
      </w:r>
      <w:r>
        <w:rPr>
          <w:rFonts w:asciiTheme="minorHAnsi" w:hAnsiTheme="minorHAnsi" w:cs="Tahoma"/>
        </w:rPr>
        <w:t xml:space="preserve">tak, že </w:t>
      </w:r>
      <w:r w:rsidRPr="00211F53">
        <w:rPr>
          <w:rFonts w:asciiTheme="minorHAnsi" w:hAnsiTheme="minorHAnsi" w:cs="Tahoma"/>
          <w:b/>
        </w:rPr>
        <w:t>případná nesrozumitelnost bude pacientu rychle a dodatečně vysvětlena v jazyce českém</w:t>
      </w:r>
      <w:r>
        <w:rPr>
          <w:rFonts w:asciiTheme="minorHAnsi" w:hAnsiTheme="minorHAnsi" w:cs="Tahoma"/>
        </w:rPr>
        <w:t>.</w:t>
      </w:r>
    </w:p>
    <w:p w14:paraId="1A4FFE59" w14:textId="77777777" w:rsidR="00A801C7" w:rsidRPr="00A35057" w:rsidRDefault="00A801C7" w:rsidP="00A35057">
      <w:pPr>
        <w:pStyle w:val="Odstavecseseznamem"/>
        <w:rPr>
          <w:rFonts w:asciiTheme="minorHAnsi" w:hAnsiTheme="minorHAnsi" w:cs="Tahoma"/>
          <w:sz w:val="10"/>
          <w:szCs w:val="10"/>
        </w:rPr>
      </w:pPr>
    </w:p>
    <w:p w14:paraId="09DD6D55" w14:textId="60CB57E4" w:rsidR="00A801C7" w:rsidRPr="00A35057" w:rsidRDefault="00A801C7" w:rsidP="00A801C7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Jinak tomu může být s ukrajinštinou – pokud by zaměstnanec mluvil </w:t>
      </w:r>
      <w:r w:rsidRPr="00A35057">
        <w:rPr>
          <w:rFonts w:asciiTheme="minorHAnsi" w:hAnsiTheme="minorHAnsi" w:cs="Tahoma"/>
          <w:b/>
          <w:bCs/>
        </w:rPr>
        <w:t>pouze ukrajinsky a</w:t>
      </w:r>
      <w:r w:rsidR="00A35057">
        <w:rPr>
          <w:rFonts w:asciiTheme="minorHAnsi" w:hAnsiTheme="minorHAnsi" w:cs="Tahoma"/>
          <w:b/>
          <w:bCs/>
        </w:rPr>
        <w:t> </w:t>
      </w:r>
      <w:r w:rsidRPr="00A35057">
        <w:rPr>
          <w:rFonts w:asciiTheme="minorHAnsi" w:hAnsiTheme="minorHAnsi" w:cs="Tahoma"/>
          <w:b/>
          <w:bCs/>
        </w:rPr>
        <w:t>nepokoušel se o konverzaci v češtině</w:t>
      </w:r>
      <w:r>
        <w:rPr>
          <w:rFonts w:asciiTheme="minorHAnsi" w:hAnsiTheme="minorHAnsi" w:cs="Tahoma"/>
        </w:rPr>
        <w:t>, může být jeho slovní vyjádření pro Čechy</w:t>
      </w:r>
      <w:r w:rsidR="009B4E82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>nesrozumitelné</w:t>
      </w:r>
      <w:r w:rsidR="00677754">
        <w:rPr>
          <w:rFonts w:asciiTheme="minorHAnsi" w:hAnsiTheme="minorHAnsi" w:cs="Tahoma"/>
        </w:rPr>
        <w:t>,</w:t>
      </w:r>
      <w:r>
        <w:rPr>
          <w:rFonts w:asciiTheme="minorHAnsi" w:hAnsiTheme="minorHAnsi" w:cs="Tahoma"/>
        </w:rPr>
        <w:t xml:space="preserve"> a </w:t>
      </w:r>
      <w:r w:rsidR="00A35057">
        <w:rPr>
          <w:rFonts w:asciiTheme="minorHAnsi" w:hAnsiTheme="minorHAnsi" w:cs="Tahoma"/>
        </w:rPr>
        <w:t>nakonec též</w:t>
      </w:r>
      <w:r>
        <w:rPr>
          <w:rFonts w:asciiTheme="minorHAnsi" w:hAnsiTheme="minorHAnsi" w:cs="Tahoma"/>
        </w:rPr>
        <w:t xml:space="preserve"> </w:t>
      </w:r>
      <w:r w:rsidRPr="00A35057">
        <w:rPr>
          <w:rFonts w:asciiTheme="minorHAnsi" w:hAnsiTheme="minorHAnsi" w:cs="Tahoma"/>
          <w:b/>
          <w:bCs/>
        </w:rPr>
        <w:t>důvodem k</w:t>
      </w:r>
      <w:r w:rsidR="00A35057" w:rsidRPr="00A35057">
        <w:rPr>
          <w:rFonts w:asciiTheme="minorHAnsi" w:hAnsiTheme="minorHAnsi" w:cs="Tahoma"/>
          <w:b/>
          <w:bCs/>
        </w:rPr>
        <w:t xml:space="preserve"> </w:t>
      </w:r>
      <w:r w:rsidRPr="00A35057">
        <w:rPr>
          <w:rFonts w:asciiTheme="minorHAnsi" w:hAnsiTheme="minorHAnsi" w:cs="Tahoma"/>
          <w:b/>
          <w:bCs/>
        </w:rPr>
        <w:t>propuštění</w:t>
      </w:r>
      <w:r>
        <w:rPr>
          <w:rFonts w:asciiTheme="minorHAnsi" w:hAnsiTheme="minorHAnsi" w:cs="Tahoma"/>
        </w:rPr>
        <w:t>.</w:t>
      </w:r>
    </w:p>
    <w:p w14:paraId="257BE512" w14:textId="6D5F89D9" w:rsidR="00A35057" w:rsidRDefault="00A35057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05384D7C" w14:textId="77777777" w:rsidR="00117DF1" w:rsidRDefault="00117DF1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7CE9F288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2. </w:t>
      </w:r>
      <w:r w:rsidR="008C7169">
        <w:rPr>
          <w:rFonts w:asciiTheme="minorHAnsi" w:hAnsiTheme="minorHAnsi" w:cs="Tahoma"/>
          <w:b/>
          <w:caps/>
        </w:rPr>
        <w:t>projednání výpovědi z pracovního poměru</w:t>
      </w:r>
    </w:p>
    <w:p w14:paraId="360A3714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40EFD4DB" w14:textId="77777777" w:rsidR="008C7169" w:rsidRPr="00855EA1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</w:rPr>
        <w:t xml:space="preserve">Jednou z povinností zaměstnavatele vůči odborové organizaci, která u něho působí, je </w:t>
      </w:r>
      <w:r w:rsidRPr="00E45AD8">
        <w:rPr>
          <w:rFonts w:asciiTheme="minorHAnsi" w:hAnsiTheme="minorHAnsi" w:cs="Tahoma"/>
          <w:b/>
        </w:rPr>
        <w:t>povinnost projednání ve věcech určených právním předpisem</w:t>
      </w:r>
      <w:r>
        <w:rPr>
          <w:rFonts w:asciiTheme="minorHAnsi" w:hAnsiTheme="minorHAnsi" w:cs="Tahoma"/>
        </w:rPr>
        <w:t xml:space="preserve">. Projednáním se dle ustanovení § 278 odst. 3 ZP rozumí </w:t>
      </w:r>
      <w:r w:rsidRPr="00855EA1">
        <w:rPr>
          <w:rFonts w:asciiTheme="minorHAnsi" w:hAnsiTheme="minorHAnsi" w:cs="Tahoma"/>
          <w:b/>
        </w:rPr>
        <w:t>jednání mezi zaměstnavatelem a zaměstnanci, výměna stanovisek a vysvětlení s cílem dosáhnout shody</w:t>
      </w:r>
      <w:r w:rsidRPr="00855EA1">
        <w:rPr>
          <w:rFonts w:asciiTheme="minorHAnsi" w:hAnsiTheme="minorHAnsi" w:cs="Tahoma"/>
        </w:rPr>
        <w:t>. Zaměstnavatel je povinen zajistit projednání v dostatečném předstihu a vhodným způsobem, aby zaměstnanci</w:t>
      </w:r>
      <w:r>
        <w:rPr>
          <w:rFonts w:asciiTheme="minorHAnsi" w:hAnsiTheme="minorHAnsi" w:cs="Tahoma"/>
        </w:rPr>
        <w:t xml:space="preserve"> (nebo zástupci zaměstnanců)</w:t>
      </w:r>
      <w:r w:rsidRPr="00855EA1">
        <w:rPr>
          <w:rFonts w:asciiTheme="minorHAnsi" w:hAnsiTheme="minorHAnsi" w:cs="Tahoma"/>
        </w:rPr>
        <w:t xml:space="preserve"> mohli na základě poskytnutých informací vyjádřit svá stanoviska a zaměstnavatel je mohl vzít v úvahu před uskutečněním opatření</w:t>
      </w:r>
      <w:r>
        <w:rPr>
          <w:rFonts w:asciiTheme="minorHAnsi" w:hAnsiTheme="minorHAnsi" w:cs="Tahoma"/>
        </w:rPr>
        <w:t>.</w:t>
      </w:r>
    </w:p>
    <w:p w14:paraId="4BC5A030" w14:textId="77777777" w:rsidR="008C7169" w:rsidRPr="00855EA1" w:rsidRDefault="008C7169" w:rsidP="008C7169">
      <w:pPr>
        <w:pStyle w:val="Odstavecseseznamem"/>
        <w:ind w:left="426"/>
        <w:jc w:val="both"/>
        <w:rPr>
          <w:rFonts w:asciiTheme="minorHAnsi" w:hAnsiTheme="minorHAnsi" w:cs="Tahoma"/>
          <w:b/>
          <w:sz w:val="10"/>
          <w:szCs w:val="10"/>
        </w:rPr>
      </w:pPr>
    </w:p>
    <w:p w14:paraId="779F27FA" w14:textId="77777777" w:rsidR="008C7169" w:rsidRPr="00855EA1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</w:rPr>
        <w:t xml:space="preserve">Je zaměstnavatel povinen </w:t>
      </w:r>
      <w:r w:rsidRPr="00855EA1">
        <w:rPr>
          <w:rFonts w:asciiTheme="minorHAnsi" w:hAnsiTheme="minorHAnsi" w:cs="Tahoma"/>
          <w:b/>
        </w:rPr>
        <w:t>projednat s odborovou organizací písemnou výzvu adresovanou zaměstnanci za účelem odstranění jeho neuspokojivých pracovních výsledků</w:t>
      </w:r>
      <w:r>
        <w:rPr>
          <w:rFonts w:asciiTheme="minorHAnsi" w:hAnsiTheme="minorHAnsi" w:cs="Tahoma"/>
        </w:rPr>
        <w:t xml:space="preserve"> ve smyslu ustanovení § 52 písm. f) ZP </w:t>
      </w:r>
      <w:r w:rsidRPr="00855EA1">
        <w:rPr>
          <w:rFonts w:asciiTheme="minorHAnsi" w:hAnsiTheme="minorHAnsi" w:cs="Tahoma"/>
          <w:b/>
        </w:rPr>
        <w:t>nebo písemné upozornění na možnost rozvázání pracovního poměru výpovědí</w:t>
      </w:r>
      <w:r>
        <w:rPr>
          <w:rFonts w:asciiTheme="minorHAnsi" w:hAnsiTheme="minorHAnsi" w:cs="Tahoma"/>
        </w:rPr>
        <w:t xml:space="preserve"> pro soustavné méně závažné porušování „pracovní kázně“ dle ustanovení § 52 písm. g) téhož právního předpisu? Pokud by zaměstnanec dostal z výše uvedeného důvodu následně výpověď z pracovního poměru, </w:t>
      </w:r>
      <w:r w:rsidRPr="00855EA1">
        <w:rPr>
          <w:rFonts w:asciiTheme="minorHAnsi" w:hAnsiTheme="minorHAnsi" w:cs="Tahoma"/>
          <w:b/>
        </w:rPr>
        <w:t>je oprávněný požadavek odborové organizace, aby zaměstnavatel předložil zmíněn</w:t>
      </w:r>
      <w:r>
        <w:rPr>
          <w:rFonts w:asciiTheme="minorHAnsi" w:hAnsiTheme="minorHAnsi" w:cs="Tahoma"/>
          <w:b/>
        </w:rPr>
        <w:t xml:space="preserve">é písemnosti </w:t>
      </w:r>
      <w:r w:rsidRPr="00855EA1">
        <w:rPr>
          <w:rFonts w:asciiTheme="minorHAnsi" w:hAnsiTheme="minorHAnsi" w:cs="Tahoma"/>
          <w:b/>
        </w:rPr>
        <w:t>v rámci projednání</w:t>
      </w:r>
      <w:r>
        <w:rPr>
          <w:rFonts w:asciiTheme="minorHAnsi" w:hAnsiTheme="minorHAnsi" w:cs="Tahoma"/>
        </w:rPr>
        <w:t>?</w:t>
      </w:r>
    </w:p>
    <w:p w14:paraId="2FCD9A28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7D9FBF94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748582CE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40F8045C" w14:textId="77777777" w:rsidR="008C7169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Povinnost projednání s odborovou organizací má zaměstnavatel mj. ve vztahu k dání výpovědi nebo okamžitého zrušení pracovního poměru (viz ustanovení § 61 odst. 1 ZP). Tato povinnost se tedy </w:t>
      </w:r>
      <w:r w:rsidRPr="005A482A">
        <w:rPr>
          <w:rFonts w:asciiTheme="minorHAnsi" w:hAnsiTheme="minorHAnsi" w:cs="Tahoma"/>
          <w:b/>
        </w:rPr>
        <w:t xml:space="preserve">nevztahuje na písemnosti, které jsou </w:t>
      </w:r>
      <w:r w:rsidR="00D5135E">
        <w:rPr>
          <w:rFonts w:asciiTheme="minorHAnsi" w:hAnsiTheme="minorHAnsi" w:cs="Tahoma"/>
          <w:b/>
        </w:rPr>
        <w:t xml:space="preserve">jen </w:t>
      </w:r>
      <w:r w:rsidRPr="005A482A">
        <w:rPr>
          <w:rFonts w:asciiTheme="minorHAnsi" w:hAnsiTheme="minorHAnsi" w:cs="Tahoma"/>
          <w:b/>
        </w:rPr>
        <w:t>hmotněprávním předpokladem naplnění samotného výpovědního důvodu, ale k výpovědi samotné ještě samy o sobě nevedou</w:t>
      </w:r>
      <w:r>
        <w:rPr>
          <w:rFonts w:asciiTheme="minorHAnsi" w:hAnsiTheme="minorHAnsi" w:cs="Tahoma"/>
        </w:rPr>
        <w:t xml:space="preserve">. Není proto porušením povinnosti zaměstnavatele, pokud doručí zaměstnanci písemnou výzvu k odstranění neuspokojivých pracovních výsledků nebo písemné upozornění na možnost výpovědi z pracovního poměru </w:t>
      </w:r>
      <w:r w:rsidRPr="005A482A">
        <w:rPr>
          <w:rFonts w:asciiTheme="minorHAnsi" w:hAnsiTheme="minorHAnsi" w:cs="Tahoma"/>
          <w:b/>
        </w:rPr>
        <w:t>bez předchozího projednání s odborovou organizací</w:t>
      </w:r>
      <w:r>
        <w:rPr>
          <w:rFonts w:asciiTheme="minorHAnsi" w:hAnsiTheme="minorHAnsi" w:cs="Tahoma"/>
        </w:rPr>
        <w:t>.</w:t>
      </w:r>
    </w:p>
    <w:p w14:paraId="05CC0A14" w14:textId="77777777" w:rsidR="008C7169" w:rsidRPr="005A482A" w:rsidRDefault="008C7169" w:rsidP="008C7169">
      <w:pPr>
        <w:pStyle w:val="Odstavecseseznamem"/>
        <w:ind w:left="426"/>
        <w:jc w:val="both"/>
        <w:rPr>
          <w:rFonts w:asciiTheme="minorHAnsi" w:hAnsiTheme="minorHAnsi" w:cs="Tahoma"/>
          <w:sz w:val="10"/>
          <w:szCs w:val="10"/>
        </w:rPr>
      </w:pPr>
    </w:p>
    <w:p w14:paraId="7FAB4DC5" w14:textId="6A39DE09" w:rsidR="008C7169" w:rsidRPr="005A482A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Je sice pravda, že aby mělo projednání smysl, musí zaměstnavatel poskytnout odborové organizaci relevantní informace, na </w:t>
      </w:r>
      <w:proofErr w:type="gramStart"/>
      <w:r>
        <w:rPr>
          <w:rFonts w:asciiTheme="minorHAnsi" w:hAnsiTheme="minorHAnsi" w:cs="Tahoma"/>
        </w:rPr>
        <w:t>základě</w:t>
      </w:r>
      <w:proofErr w:type="gramEnd"/>
      <w:r>
        <w:rPr>
          <w:rFonts w:asciiTheme="minorHAnsi" w:hAnsiTheme="minorHAnsi" w:cs="Tahoma"/>
        </w:rPr>
        <w:t xml:space="preserve"> nichž dotyční zástupci zaměstnanců věc posoudí a přijmou k ní nějaké stanovisko. </w:t>
      </w:r>
      <w:r w:rsidRPr="007D56A7">
        <w:rPr>
          <w:rFonts w:asciiTheme="minorHAnsi" w:hAnsiTheme="minorHAnsi" w:cs="Tahoma"/>
          <w:b/>
        </w:rPr>
        <w:t>Tomu ale nelze rozumět tak, že zaměstnavatel předloží odborové organizaci též zmíněné písemnosti</w:t>
      </w:r>
      <w:r>
        <w:rPr>
          <w:rFonts w:asciiTheme="minorHAnsi" w:hAnsiTheme="minorHAnsi" w:cs="Tahoma"/>
        </w:rPr>
        <w:t xml:space="preserve">. Postačí, pokud jí sdělí, o kterého zaměstnance jde, jaký byl průběh procesu vedoucího k úvaze zaměstnavatele o rozvázání pracovního poměru, v čem spočívaly neuspokojivé pracovní výsledky nebo porušení „pracovní kázně“ a jak na to zaměstnanec reagoval (jestli neuspokojivé pracovní výsledky odstranil, zdali nepokračoval v porušování svých </w:t>
      </w:r>
      <w:proofErr w:type="gramStart"/>
      <w:r>
        <w:rPr>
          <w:rFonts w:asciiTheme="minorHAnsi" w:hAnsiTheme="minorHAnsi" w:cs="Tahoma"/>
        </w:rPr>
        <w:t>povinností,</w:t>
      </w:r>
      <w:proofErr w:type="gramEnd"/>
      <w:r>
        <w:rPr>
          <w:rFonts w:asciiTheme="minorHAnsi" w:hAnsiTheme="minorHAnsi" w:cs="Tahoma"/>
        </w:rPr>
        <w:t xml:space="preserve"> apod.). </w:t>
      </w:r>
      <w:r w:rsidRPr="007D56A7">
        <w:rPr>
          <w:rFonts w:asciiTheme="minorHAnsi" w:hAnsiTheme="minorHAnsi" w:cs="Tahoma"/>
          <w:b/>
        </w:rPr>
        <w:t>Poskytnutí takových informací není tedy nutně spojeno</w:t>
      </w:r>
      <w:r w:rsidR="00A35057">
        <w:rPr>
          <w:rFonts w:asciiTheme="minorHAnsi" w:hAnsiTheme="minorHAnsi" w:cs="Tahoma"/>
          <w:b/>
        </w:rPr>
        <w:t> </w:t>
      </w:r>
      <w:r w:rsidR="00A35057" w:rsidRPr="007D56A7">
        <w:rPr>
          <w:rFonts w:asciiTheme="minorHAnsi" w:hAnsiTheme="minorHAnsi" w:cs="Tahoma"/>
          <w:b/>
        </w:rPr>
        <w:t>s</w:t>
      </w:r>
      <w:r w:rsidR="00A35057">
        <w:rPr>
          <w:rFonts w:asciiTheme="minorHAnsi" w:hAnsiTheme="minorHAnsi" w:cs="Tahoma"/>
          <w:b/>
        </w:rPr>
        <w:t> </w:t>
      </w:r>
      <w:r w:rsidRPr="007D56A7">
        <w:rPr>
          <w:rFonts w:asciiTheme="minorHAnsi" w:hAnsiTheme="minorHAnsi" w:cs="Tahoma"/>
          <w:b/>
        </w:rPr>
        <w:t>požadavkem na předložení výše uvedených písemností</w:t>
      </w:r>
      <w:r>
        <w:rPr>
          <w:rFonts w:asciiTheme="minorHAnsi" w:hAnsiTheme="minorHAnsi" w:cs="Tahoma"/>
        </w:rPr>
        <w:t>.</w:t>
      </w:r>
    </w:p>
    <w:p w14:paraId="69D37AB8" w14:textId="77777777" w:rsidR="008C7169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7117E44B" w14:textId="77777777" w:rsidR="008C7169" w:rsidRPr="00010C1C" w:rsidRDefault="008C7169" w:rsidP="002B2624">
      <w:pPr>
        <w:pStyle w:val="Odstavecseseznamem"/>
        <w:ind w:left="0"/>
        <w:jc w:val="both"/>
        <w:rPr>
          <w:rFonts w:asciiTheme="minorHAnsi" w:hAnsiTheme="minorHAnsi" w:cs="Tahoma"/>
          <w:b/>
          <w:color w:val="FF0000"/>
          <w:u w:val="single"/>
        </w:rPr>
      </w:pPr>
    </w:p>
    <w:p w14:paraId="3C9E1053" w14:textId="77777777" w:rsidR="002B2624" w:rsidRPr="00010C1C" w:rsidRDefault="00F56F48" w:rsidP="002B2624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3. </w:t>
      </w:r>
      <w:r w:rsidR="002B2624">
        <w:rPr>
          <w:rFonts w:asciiTheme="minorHAnsi" w:hAnsiTheme="minorHAnsi" w:cs="Tahoma"/>
          <w:b/>
          <w:caps/>
        </w:rPr>
        <w:t>MOŽNOST SJEDNÁNÍ TZV. DOLOŽKY ODVOLATELNOSTI</w:t>
      </w:r>
    </w:p>
    <w:p w14:paraId="16E51C64" w14:textId="77777777" w:rsidR="002B2624" w:rsidRPr="00010C1C" w:rsidRDefault="002B2624" w:rsidP="002B2624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6E7EF2CE" w14:textId="77777777" w:rsidR="002B2624" w:rsidRPr="00010C1C" w:rsidRDefault="002B2624" w:rsidP="002B2624">
      <w:pPr>
        <w:pStyle w:val="Odstavecseseznamem"/>
        <w:numPr>
          <w:ilvl w:val="0"/>
          <w:numId w:val="4"/>
        </w:numPr>
        <w:tabs>
          <w:tab w:val="num" w:pos="720"/>
        </w:tabs>
        <w:ind w:left="426" w:hanging="426"/>
        <w:jc w:val="both"/>
        <w:rPr>
          <w:rFonts w:asciiTheme="minorHAnsi" w:hAnsiTheme="minorHAnsi" w:cs="Tahoma"/>
          <w:b/>
        </w:rPr>
      </w:pPr>
      <w:r w:rsidRPr="00010C1C">
        <w:rPr>
          <w:rFonts w:asciiTheme="minorHAnsi" w:hAnsiTheme="minorHAnsi" w:cs="Tahoma"/>
        </w:rPr>
        <w:t xml:space="preserve">Ve svém ustanovení § 73 odst. 2 připouští </w:t>
      </w:r>
      <w:r w:rsidR="00D5135E">
        <w:rPr>
          <w:rFonts w:asciiTheme="minorHAnsi" w:hAnsiTheme="minorHAnsi" w:cs="Tahoma"/>
        </w:rPr>
        <w:t>ZP</w:t>
      </w:r>
      <w:r w:rsidRPr="00010C1C">
        <w:rPr>
          <w:rFonts w:asciiTheme="minorHAnsi" w:hAnsiTheme="minorHAnsi" w:cs="Tahoma"/>
        </w:rPr>
        <w:t xml:space="preserve">, aby byla dohodnuta se zaměstnancem </w:t>
      </w:r>
      <w:r w:rsidRPr="00010C1C">
        <w:rPr>
          <w:rFonts w:asciiTheme="minorHAnsi" w:hAnsiTheme="minorHAnsi" w:cs="Tahoma"/>
          <w:b/>
        </w:rPr>
        <w:t>možnost odvolání z vedoucího pracovního místa</w:t>
      </w:r>
      <w:r w:rsidRPr="00010C1C">
        <w:rPr>
          <w:rFonts w:asciiTheme="minorHAnsi" w:hAnsiTheme="minorHAnsi" w:cs="Tahoma"/>
        </w:rPr>
        <w:t xml:space="preserve"> (když bude současně sjednána jeho možnost se tohoto vedoucího pracovního místa vzdát). Tuto možnost dává právní předpis zaměstnavateli jako fyzické osobě nebo zaměstnavateli právnické osobě, pokud jde však o </w:t>
      </w:r>
      <w:r w:rsidRPr="00010C1C">
        <w:rPr>
          <w:rFonts w:asciiTheme="minorHAnsi" w:hAnsiTheme="minorHAnsi" w:cs="Tahoma"/>
          <w:b/>
        </w:rPr>
        <w:t>jinou právnickou osobu než uvedenou v ustanovení § 33 odst. 3 ZP.</w:t>
      </w:r>
    </w:p>
    <w:p w14:paraId="1735B7CF" w14:textId="77777777" w:rsidR="002B2624" w:rsidRPr="00010C1C" w:rsidRDefault="002B2624" w:rsidP="002B2624">
      <w:pPr>
        <w:tabs>
          <w:tab w:val="num" w:pos="720"/>
        </w:tabs>
        <w:ind w:left="426" w:hanging="426"/>
        <w:jc w:val="both"/>
        <w:rPr>
          <w:rFonts w:asciiTheme="minorHAnsi" w:hAnsiTheme="minorHAnsi" w:cs="Tahoma"/>
          <w:b/>
          <w:sz w:val="10"/>
          <w:szCs w:val="10"/>
        </w:rPr>
      </w:pPr>
    </w:p>
    <w:p w14:paraId="02D93421" w14:textId="3832CEC5" w:rsidR="002B2624" w:rsidRPr="00010C1C" w:rsidRDefault="002B2624" w:rsidP="002B2624">
      <w:pPr>
        <w:pStyle w:val="Odstavecseseznamem"/>
        <w:numPr>
          <w:ilvl w:val="0"/>
          <w:numId w:val="4"/>
        </w:numPr>
        <w:tabs>
          <w:tab w:val="num" w:pos="720"/>
        </w:tabs>
        <w:ind w:left="426" w:hanging="426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</w:rPr>
        <w:lastRenderedPageBreak/>
        <w:t xml:space="preserve">Ustanovení § 33 odst. 3 ZP uvádí případy, kdy se pracovní poměr zakládá jmenováním zaměstnance na vedoucí pracovní místo, a v té souvislosti vymezuje výslovně </w:t>
      </w:r>
      <w:r w:rsidRPr="00010C1C">
        <w:rPr>
          <w:rFonts w:asciiTheme="minorHAnsi" w:hAnsiTheme="minorHAnsi" w:cs="Tahoma"/>
          <w:b/>
        </w:rPr>
        <w:t>příslušná vedoucí pracovní místa, u kterých takto zaměstnavatel musí postupovat, resp. odkazuje na případy jmenování dle zvláštního právního předpisu</w:t>
      </w:r>
      <w:r w:rsidRPr="00010C1C">
        <w:rPr>
          <w:rFonts w:asciiTheme="minorHAnsi" w:hAnsiTheme="minorHAnsi" w:cs="Tahoma"/>
        </w:rPr>
        <w:t xml:space="preserve">. Zvláštním právním předpisem je přitom též zákon č. 312/2002 Sb., o úřednících územních samosprávných celků a o změně některých zákonů, ve znění pozdějších předpisů. Ten stanoví ve svém </w:t>
      </w:r>
      <w:r w:rsidR="00A35057" w:rsidRPr="00010C1C">
        <w:rPr>
          <w:rFonts w:asciiTheme="minorHAnsi" w:hAnsiTheme="minorHAnsi" w:cs="Tahoma"/>
        </w:rPr>
        <w:t>§</w:t>
      </w:r>
      <w:r w:rsidR="00A35057">
        <w:rPr>
          <w:rFonts w:asciiTheme="minorHAnsi" w:hAnsiTheme="minorHAnsi" w:cs="Tahoma"/>
        </w:rPr>
        <w:t> </w:t>
      </w:r>
      <w:r w:rsidRPr="00010C1C">
        <w:rPr>
          <w:rFonts w:asciiTheme="minorHAnsi" w:hAnsiTheme="minorHAnsi" w:cs="Tahoma"/>
        </w:rPr>
        <w:t xml:space="preserve">2 odst. 6, že </w:t>
      </w:r>
      <w:r w:rsidRPr="00010C1C">
        <w:rPr>
          <w:rFonts w:asciiTheme="minorHAnsi" w:hAnsiTheme="minorHAnsi" w:cs="Tahoma"/>
          <w:b/>
        </w:rPr>
        <w:t>pracovní poměr vedoucích úředníků se zakládá jmenováním</w:t>
      </w:r>
      <w:r w:rsidRPr="00010C1C">
        <w:rPr>
          <w:rFonts w:asciiTheme="minorHAnsi" w:hAnsiTheme="minorHAnsi" w:cs="Tahoma"/>
        </w:rPr>
        <w:t>.</w:t>
      </w:r>
    </w:p>
    <w:p w14:paraId="61B184BE" w14:textId="77777777" w:rsidR="002B2624" w:rsidRPr="00010C1C" w:rsidRDefault="002B2624" w:rsidP="002B2624">
      <w:pPr>
        <w:tabs>
          <w:tab w:val="num" w:pos="720"/>
        </w:tabs>
        <w:ind w:left="426" w:hanging="426"/>
        <w:jc w:val="both"/>
        <w:rPr>
          <w:rFonts w:asciiTheme="minorHAnsi" w:hAnsiTheme="minorHAnsi" w:cs="Tahoma"/>
          <w:sz w:val="10"/>
          <w:szCs w:val="10"/>
        </w:rPr>
      </w:pPr>
    </w:p>
    <w:p w14:paraId="723E540D" w14:textId="35FBA7CF" w:rsidR="002B2624" w:rsidRPr="00010C1C" w:rsidRDefault="002B2624" w:rsidP="002B2624">
      <w:pPr>
        <w:pStyle w:val="Normlnweb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="Tahoma"/>
          <w:b/>
          <w:u w:val="single"/>
        </w:rPr>
      </w:pPr>
      <w:r>
        <w:rPr>
          <w:rFonts w:asciiTheme="minorHAnsi" w:hAnsiTheme="minorHAnsi" w:cs="Tahoma"/>
        </w:rPr>
        <w:t xml:space="preserve">Dle rozsudku Nejvyššího soudu ze dne </w:t>
      </w:r>
      <w:r w:rsidRPr="00146B31">
        <w:rPr>
          <w:rFonts w:asciiTheme="minorHAnsi" w:hAnsiTheme="minorHAnsi" w:cs="Tahoma"/>
        </w:rPr>
        <w:t xml:space="preserve">15. 8. 2018, </w:t>
      </w:r>
      <w:proofErr w:type="spellStart"/>
      <w:r w:rsidRPr="00146B31">
        <w:rPr>
          <w:rFonts w:asciiTheme="minorHAnsi" w:hAnsiTheme="minorHAnsi" w:cs="Tahoma"/>
        </w:rPr>
        <w:t>sp</w:t>
      </w:r>
      <w:proofErr w:type="spellEnd"/>
      <w:r w:rsidRPr="00146B31">
        <w:rPr>
          <w:rFonts w:asciiTheme="minorHAnsi" w:hAnsiTheme="minorHAnsi" w:cs="Tahoma"/>
        </w:rPr>
        <w:t xml:space="preserve">. zn. 21 </w:t>
      </w:r>
      <w:proofErr w:type="spellStart"/>
      <w:r w:rsidRPr="00146B31">
        <w:rPr>
          <w:rFonts w:asciiTheme="minorHAnsi" w:hAnsiTheme="minorHAnsi" w:cs="Tahoma"/>
        </w:rPr>
        <w:t>Cdo</w:t>
      </w:r>
      <w:proofErr w:type="spellEnd"/>
      <w:r w:rsidRPr="00146B31">
        <w:rPr>
          <w:rFonts w:asciiTheme="minorHAnsi" w:hAnsiTheme="minorHAnsi" w:cs="Tahoma"/>
        </w:rPr>
        <w:t xml:space="preserve"> 1073/2017</w:t>
      </w:r>
      <w:r>
        <w:rPr>
          <w:rFonts w:asciiTheme="minorHAnsi" w:hAnsiTheme="minorHAnsi" w:cs="Tahoma"/>
        </w:rPr>
        <w:t xml:space="preserve">, lze „doložku odvolatelnosti“ dle ustanovení § 73 odst. 2 ZP sjednat za určitých podmínek </w:t>
      </w:r>
      <w:r w:rsidR="00A35057" w:rsidRPr="00146B31">
        <w:rPr>
          <w:rFonts w:asciiTheme="minorHAnsi" w:hAnsiTheme="minorHAnsi" w:cs="Tahoma"/>
          <w:b/>
        </w:rPr>
        <w:t>i</w:t>
      </w:r>
      <w:r w:rsidR="00A35057">
        <w:rPr>
          <w:rFonts w:asciiTheme="minorHAnsi" w:hAnsiTheme="minorHAnsi" w:cs="Tahoma"/>
          <w:b/>
        </w:rPr>
        <w:t> </w:t>
      </w:r>
      <w:r w:rsidRPr="00146B31">
        <w:rPr>
          <w:rFonts w:asciiTheme="minorHAnsi" w:hAnsiTheme="minorHAnsi" w:cs="Tahoma"/>
          <w:b/>
        </w:rPr>
        <w:t>ve vztahu k jiným vedoucím pracovním místům</w:t>
      </w:r>
      <w:r>
        <w:rPr>
          <w:rFonts w:asciiTheme="minorHAnsi" w:hAnsiTheme="minorHAnsi" w:cs="Tahoma"/>
        </w:rPr>
        <w:t xml:space="preserve">, než která jsou pro tento účel uvedena v odstavci </w:t>
      </w:r>
      <w:r w:rsidR="003354F3">
        <w:rPr>
          <w:rFonts w:asciiTheme="minorHAnsi" w:hAnsiTheme="minorHAnsi" w:cs="Tahoma"/>
        </w:rPr>
        <w:t xml:space="preserve">3 </w:t>
      </w:r>
      <w:r>
        <w:rPr>
          <w:rFonts w:asciiTheme="minorHAnsi" w:hAnsiTheme="minorHAnsi" w:cs="Tahoma"/>
        </w:rPr>
        <w:t xml:space="preserve">téhož ustanovení (jde o odchýlení se od právní úpravy). Jak tento závěr aplikovat např. vůči </w:t>
      </w:r>
      <w:r w:rsidRPr="001F6190">
        <w:rPr>
          <w:rFonts w:asciiTheme="minorHAnsi" w:hAnsiTheme="minorHAnsi" w:cs="Tahoma"/>
          <w:b/>
        </w:rPr>
        <w:t>vedoucím zaměstnancům územního samosprávného celku, kteří nejsou vedoucími úředníky</w:t>
      </w:r>
      <w:r>
        <w:rPr>
          <w:rFonts w:asciiTheme="minorHAnsi" w:hAnsiTheme="minorHAnsi" w:cs="Tahoma"/>
        </w:rPr>
        <w:t xml:space="preserve">? Lze s nimi „doložku odvolatelnosti“ dle zmíněného soudního rozhodnutí případně sjednat, nebo tomu brání už samotný fakt, že jejich zaměstnavatelem je územní samosprávný celek? </w:t>
      </w:r>
      <w:r w:rsidRPr="001F6190">
        <w:rPr>
          <w:rFonts w:asciiTheme="minorHAnsi" w:hAnsiTheme="minorHAnsi" w:cs="Tahoma"/>
          <w:b/>
        </w:rPr>
        <w:t>Jak široce chápat pojem „jiná právnická osoba než uvedená v ustanovení § 33 odst. 3 ZP“</w:t>
      </w:r>
      <w:r>
        <w:rPr>
          <w:rFonts w:asciiTheme="minorHAnsi" w:hAnsiTheme="minorHAnsi" w:cs="Tahoma"/>
        </w:rPr>
        <w:t>, když jde o právní úpravu dle zvláštního právního předpisu a podle tohoto právního předpisu se jmenování vztahuje jen na konkrétní skupinu vedoucích zaměstnanců</w:t>
      </w:r>
      <w:r w:rsidRPr="00010C1C">
        <w:rPr>
          <w:rFonts w:asciiTheme="minorHAnsi" w:hAnsiTheme="minorHAnsi" w:cs="Tahoma"/>
        </w:rPr>
        <w:t xml:space="preserve">? </w:t>
      </w:r>
    </w:p>
    <w:p w14:paraId="5C2B5E32" w14:textId="77777777" w:rsidR="002B2624" w:rsidRPr="00010C1C" w:rsidRDefault="002B2624" w:rsidP="002B2624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06C99E87" w14:textId="77777777" w:rsidR="002B2624" w:rsidRPr="00010C1C" w:rsidRDefault="002B2624" w:rsidP="002B2624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7FD345E7" w14:textId="77777777" w:rsidR="002B2624" w:rsidRPr="00010C1C" w:rsidRDefault="002B2624" w:rsidP="002B2624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672DBD34" w14:textId="77777777" w:rsidR="002B2624" w:rsidRDefault="002B2624" w:rsidP="002B2624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Ačkoliv se zvláštní právní úprava jmenování a s tím související možnost odvolání z vedoucího pracovního místa (jeho vzdání se) týká u územních samosprávných celků jen </w:t>
      </w:r>
      <w:r w:rsidRPr="0073364A">
        <w:rPr>
          <w:rFonts w:asciiTheme="minorHAnsi" w:hAnsiTheme="minorHAnsi" w:cs="Tahoma"/>
          <w:b/>
        </w:rPr>
        <w:t xml:space="preserve">určité skupiny vedoucích zaměstnanců, totiž </w:t>
      </w:r>
      <w:r>
        <w:rPr>
          <w:rFonts w:asciiTheme="minorHAnsi" w:hAnsiTheme="minorHAnsi" w:cs="Tahoma"/>
          <w:b/>
        </w:rPr>
        <w:t xml:space="preserve">vedoucích </w:t>
      </w:r>
      <w:r w:rsidRPr="0073364A">
        <w:rPr>
          <w:rFonts w:asciiTheme="minorHAnsi" w:hAnsiTheme="minorHAnsi" w:cs="Tahoma"/>
          <w:b/>
        </w:rPr>
        <w:t>úředníků</w:t>
      </w:r>
      <w:r>
        <w:rPr>
          <w:rFonts w:asciiTheme="minorHAnsi" w:hAnsiTheme="minorHAnsi" w:cs="Tahoma"/>
        </w:rPr>
        <w:t>, nelze připustit, aby se do režimu odvolatelnosti, byť na základě dohody se zaměstnavatelem, dostali i jiní vedoucí zaměstnanci takového zaměstnavatele</w:t>
      </w:r>
      <w:r w:rsidRPr="0073364A">
        <w:rPr>
          <w:rFonts w:asciiTheme="minorHAnsi" w:hAnsiTheme="minorHAnsi" w:cs="Tahoma"/>
        </w:rPr>
        <w:t>.</w:t>
      </w:r>
    </w:p>
    <w:p w14:paraId="60C071B2" w14:textId="77777777" w:rsidR="002B2624" w:rsidRPr="00C06DFC" w:rsidRDefault="002B2624" w:rsidP="002B2624">
      <w:pPr>
        <w:pStyle w:val="Odstavecseseznamem"/>
        <w:ind w:left="426"/>
        <w:jc w:val="both"/>
        <w:rPr>
          <w:rFonts w:asciiTheme="minorHAnsi" w:hAnsiTheme="minorHAnsi" w:cs="Tahoma"/>
          <w:sz w:val="10"/>
          <w:szCs w:val="10"/>
        </w:rPr>
      </w:pPr>
    </w:p>
    <w:p w14:paraId="51D69287" w14:textId="77777777" w:rsidR="002B2624" w:rsidRPr="00010C1C" w:rsidRDefault="002B2624" w:rsidP="002B2624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Definici „jiné právnické osoby než uvedené v § 33 odst. 3“ dle ustanovení § 73 odst. 2 ZP nutno chápat </w:t>
      </w:r>
      <w:r w:rsidRPr="00C06DFC">
        <w:rPr>
          <w:rFonts w:asciiTheme="minorHAnsi" w:hAnsiTheme="minorHAnsi" w:cs="Tahoma"/>
          <w:b/>
        </w:rPr>
        <w:t xml:space="preserve">ve smyslu zaměstnavatele jako takového, nikoliv jen skupiny </w:t>
      </w:r>
      <w:r>
        <w:rPr>
          <w:rFonts w:asciiTheme="minorHAnsi" w:hAnsiTheme="minorHAnsi" w:cs="Tahoma"/>
          <w:b/>
        </w:rPr>
        <w:t xml:space="preserve">vedoucích </w:t>
      </w:r>
      <w:r w:rsidRPr="00C06DFC">
        <w:rPr>
          <w:rFonts w:asciiTheme="minorHAnsi" w:hAnsiTheme="minorHAnsi" w:cs="Tahoma"/>
          <w:b/>
        </w:rPr>
        <w:t xml:space="preserve">zaměstnanců, kteří musejí být </w:t>
      </w:r>
      <w:r>
        <w:rPr>
          <w:rFonts w:asciiTheme="minorHAnsi" w:hAnsiTheme="minorHAnsi" w:cs="Tahoma"/>
          <w:b/>
        </w:rPr>
        <w:t xml:space="preserve">na příslušná pracovní místa </w:t>
      </w:r>
      <w:r w:rsidRPr="00C06DFC">
        <w:rPr>
          <w:rFonts w:asciiTheme="minorHAnsi" w:hAnsiTheme="minorHAnsi" w:cs="Tahoma"/>
          <w:b/>
        </w:rPr>
        <w:t>jmenováni</w:t>
      </w:r>
      <w:r>
        <w:rPr>
          <w:rFonts w:asciiTheme="minorHAnsi" w:hAnsiTheme="minorHAnsi" w:cs="Tahoma"/>
        </w:rPr>
        <w:t>.</w:t>
      </w:r>
    </w:p>
    <w:p w14:paraId="2FC02F38" w14:textId="77777777" w:rsidR="002B2624" w:rsidRPr="00010C1C" w:rsidRDefault="002B2624" w:rsidP="002B2624">
      <w:pPr>
        <w:pStyle w:val="Odstavecseseznamem"/>
        <w:ind w:left="0"/>
        <w:jc w:val="both"/>
        <w:rPr>
          <w:rFonts w:asciiTheme="minorHAnsi" w:hAnsiTheme="minorHAnsi" w:cs="Tahoma"/>
          <w:b/>
          <w:color w:val="FF0000"/>
          <w:u w:val="single"/>
        </w:rPr>
      </w:pPr>
    </w:p>
    <w:p w14:paraId="7AE03994" w14:textId="77777777" w:rsidR="002B2624" w:rsidRPr="00010C1C" w:rsidRDefault="002B2624" w:rsidP="002B2624">
      <w:pPr>
        <w:pStyle w:val="Odstavecseseznamem"/>
        <w:ind w:left="0"/>
        <w:jc w:val="both"/>
        <w:rPr>
          <w:rFonts w:asciiTheme="minorHAnsi" w:hAnsiTheme="minorHAnsi" w:cs="Tahoma"/>
          <w:b/>
          <w:color w:val="FF0000"/>
          <w:u w:val="single"/>
        </w:rPr>
      </w:pPr>
    </w:p>
    <w:p w14:paraId="070DD27D" w14:textId="77777777" w:rsidR="002B2624" w:rsidRPr="00010C1C" w:rsidRDefault="00F56F48" w:rsidP="002B2624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4. </w:t>
      </w:r>
      <w:r w:rsidR="002B2624">
        <w:rPr>
          <w:rFonts w:asciiTheme="minorHAnsi" w:hAnsiTheme="minorHAnsi" w:cs="Tahoma"/>
          <w:b/>
          <w:caps/>
        </w:rPr>
        <w:t>maximální rozsah práce konané na základě dohody o pracovní činnosti</w:t>
      </w:r>
    </w:p>
    <w:p w14:paraId="3850B24B" w14:textId="77777777" w:rsidR="002B2624" w:rsidRPr="00010C1C" w:rsidRDefault="002B2624" w:rsidP="002B2624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0AD4B985" w14:textId="77777777" w:rsidR="002B2624" w:rsidRDefault="002B2624" w:rsidP="002B2624">
      <w:pPr>
        <w:pStyle w:val="Normlnweb"/>
        <w:numPr>
          <w:ilvl w:val="0"/>
          <w:numId w:val="10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Dle ustanovení § 76 odst. 2 ZP není možné na</w:t>
      </w:r>
      <w:r w:rsidRPr="00887236">
        <w:rPr>
          <w:rFonts w:asciiTheme="minorHAnsi" w:hAnsiTheme="minorHAnsi" w:cs="Tahoma"/>
        </w:rPr>
        <w:t xml:space="preserve"> základě dohody o pracovní činnosti vykonávat práci </w:t>
      </w:r>
      <w:r w:rsidRPr="00887236">
        <w:rPr>
          <w:rFonts w:asciiTheme="minorHAnsi" w:hAnsiTheme="minorHAnsi" w:cs="Tahoma"/>
          <w:b/>
        </w:rPr>
        <w:t>v rozsahu překračujícím v průměru polovinu stanovené týdenní pracovní doby</w:t>
      </w:r>
      <w:r w:rsidRPr="00887236">
        <w:rPr>
          <w:rFonts w:asciiTheme="minorHAnsi" w:hAnsiTheme="minorHAnsi" w:cs="Tahoma"/>
        </w:rPr>
        <w:t>.</w:t>
      </w:r>
      <w:r>
        <w:rPr>
          <w:rFonts w:asciiTheme="minorHAnsi" w:hAnsiTheme="minorHAnsi" w:cs="Tahoma"/>
        </w:rPr>
        <w:t xml:space="preserve"> Dodržování tohoto n</w:t>
      </w:r>
      <w:r w:rsidRPr="00887236">
        <w:rPr>
          <w:rFonts w:asciiTheme="minorHAnsi" w:hAnsiTheme="minorHAnsi" w:cs="Tahoma"/>
        </w:rPr>
        <w:t>ejvýše přípustného rozsahu se</w:t>
      </w:r>
      <w:r>
        <w:rPr>
          <w:rFonts w:asciiTheme="minorHAnsi" w:hAnsiTheme="minorHAnsi" w:cs="Tahoma"/>
        </w:rPr>
        <w:t xml:space="preserve"> dle čtvrtého odstavce téhož ustanovení ZP </w:t>
      </w:r>
      <w:r w:rsidRPr="00887236">
        <w:rPr>
          <w:rFonts w:asciiTheme="minorHAnsi" w:hAnsiTheme="minorHAnsi" w:cs="Tahoma"/>
        </w:rPr>
        <w:t>posuzuje za celou dobu, na kterou byla dohoda o pracovní činnosti uzavřena, nejdéle však za období 52 týdnů.</w:t>
      </w:r>
    </w:p>
    <w:p w14:paraId="1DDDE7BA" w14:textId="77777777" w:rsidR="002B2624" w:rsidRPr="00010C1C" w:rsidRDefault="002B2624" w:rsidP="002B2624">
      <w:pPr>
        <w:pStyle w:val="Normlnweb"/>
        <w:spacing w:before="0" w:beforeAutospacing="0" w:after="0" w:afterAutospacing="0"/>
        <w:ind w:left="426" w:hanging="426"/>
        <w:jc w:val="both"/>
        <w:rPr>
          <w:rFonts w:asciiTheme="minorHAnsi" w:hAnsiTheme="minorHAnsi" w:cs="Tahoma"/>
          <w:sz w:val="10"/>
          <w:szCs w:val="10"/>
        </w:rPr>
      </w:pPr>
    </w:p>
    <w:p w14:paraId="650F9E30" w14:textId="77777777" w:rsidR="002B2624" w:rsidRPr="00010C1C" w:rsidRDefault="002B2624" w:rsidP="002B2624">
      <w:pPr>
        <w:pStyle w:val="Normlnweb"/>
        <w:numPr>
          <w:ilvl w:val="0"/>
          <w:numId w:val="10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="Tahoma"/>
        </w:rPr>
      </w:pPr>
      <w:r w:rsidRPr="00887236">
        <w:rPr>
          <w:rFonts w:asciiTheme="minorHAnsi" w:hAnsiTheme="minorHAnsi" w:cs="Tahoma"/>
          <w:b/>
        </w:rPr>
        <w:t>K jaké délce stanovené týdenní pracovní doby vztahovat onu polovinu v průměru</w:t>
      </w:r>
      <w:r>
        <w:rPr>
          <w:rFonts w:asciiTheme="minorHAnsi" w:hAnsiTheme="minorHAnsi" w:cs="Tahoma"/>
        </w:rPr>
        <w:t xml:space="preserve">? Vychází se obecně z její maximální délky pro jednosměnný pracovní režim (40 hodin), nebo se promítá i v tomto případě </w:t>
      </w:r>
      <w:r w:rsidRPr="00E86CFB">
        <w:rPr>
          <w:rFonts w:asciiTheme="minorHAnsi" w:hAnsiTheme="minorHAnsi" w:cs="Tahoma"/>
          <w:b/>
        </w:rPr>
        <w:t>skutečnost, že v pracovním poměru je stejná práce u</w:t>
      </w:r>
      <w:r>
        <w:rPr>
          <w:rFonts w:asciiTheme="minorHAnsi" w:hAnsiTheme="minorHAnsi" w:cs="Tahoma"/>
          <w:b/>
        </w:rPr>
        <w:t> </w:t>
      </w:r>
      <w:r w:rsidRPr="00E86CFB">
        <w:rPr>
          <w:rFonts w:asciiTheme="minorHAnsi" w:hAnsiTheme="minorHAnsi" w:cs="Tahoma"/>
          <w:b/>
        </w:rPr>
        <w:t>zaměstnavatele konána ve vícesměnném pracovním režimu</w:t>
      </w:r>
      <w:r>
        <w:rPr>
          <w:rFonts w:asciiTheme="minorHAnsi" w:hAnsiTheme="minorHAnsi" w:cs="Tahoma"/>
        </w:rPr>
        <w:t xml:space="preserve">, pro který je maximální délka stanovené týdenní pracovní doby určena odlišně (38,75, nebo 37,5 hodiny)? Jak vnímat polovinu stanovené týdenní pracovní doby u zaměstnavatele, který využil práva dle ustanovení § 79 odst. 3 ZP a na základě dohody s odborovou organizací v kolektivní </w:t>
      </w:r>
      <w:r>
        <w:rPr>
          <w:rFonts w:asciiTheme="minorHAnsi" w:hAnsiTheme="minorHAnsi" w:cs="Tahoma"/>
        </w:rPr>
        <w:lastRenderedPageBreak/>
        <w:t xml:space="preserve">smlouvě, nebo sám vnitřním předpisem </w:t>
      </w:r>
      <w:r w:rsidRPr="00E86CFB">
        <w:rPr>
          <w:rFonts w:asciiTheme="minorHAnsi" w:hAnsiTheme="minorHAnsi" w:cs="Tahoma"/>
          <w:b/>
        </w:rPr>
        <w:t>stanovenou týdenní pracovní dobu (bez snížení mzdy) zkrátil</w:t>
      </w:r>
      <w:r w:rsidRPr="00010C1C">
        <w:rPr>
          <w:rFonts w:asciiTheme="minorHAnsi" w:hAnsiTheme="minorHAnsi" w:cs="Tahoma"/>
        </w:rPr>
        <w:t xml:space="preserve">? </w:t>
      </w:r>
    </w:p>
    <w:p w14:paraId="64BA78D2" w14:textId="77777777" w:rsidR="00D5135E" w:rsidRDefault="00D5135E" w:rsidP="002B2624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60B9F3CB" w14:textId="77777777" w:rsidR="002B2624" w:rsidRPr="00010C1C" w:rsidRDefault="002B2624" w:rsidP="002B2624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58CA94FA" w14:textId="77777777" w:rsidR="002B2624" w:rsidRPr="00010C1C" w:rsidRDefault="002B2624" w:rsidP="002B2624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6EC219AD" w14:textId="1D6C1547" w:rsidR="002B2624" w:rsidRPr="003A7165" w:rsidRDefault="002B2624" w:rsidP="002B2624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</w:rPr>
        <w:t xml:space="preserve">Dle názoru Kolegia </w:t>
      </w:r>
      <w:r w:rsidRPr="003A7165">
        <w:rPr>
          <w:rFonts w:asciiTheme="minorHAnsi" w:hAnsiTheme="minorHAnsi" w:cs="Tahoma"/>
          <w:b/>
        </w:rPr>
        <w:t>nelze pro účely určení maximálního rozsahu práce konané na základě dohody o pracovní činnosti vycházet z obecné a nejvýše přípustné délky stanovené týdenní pracovní doby</w:t>
      </w:r>
      <w:r>
        <w:rPr>
          <w:rFonts w:asciiTheme="minorHAnsi" w:hAnsiTheme="minorHAnsi" w:cs="Tahoma"/>
        </w:rPr>
        <w:t xml:space="preserve">, kterou je dle ustanovení § 79 odst. 1 ZP délka </w:t>
      </w:r>
      <w:r w:rsidR="00A35057">
        <w:rPr>
          <w:rFonts w:asciiTheme="minorHAnsi" w:hAnsiTheme="minorHAnsi" w:cs="Tahoma"/>
        </w:rPr>
        <w:t>40 </w:t>
      </w:r>
      <w:r>
        <w:rPr>
          <w:rFonts w:asciiTheme="minorHAnsi" w:hAnsiTheme="minorHAnsi" w:cs="Tahoma"/>
        </w:rPr>
        <w:t xml:space="preserve">hodin za týden. Naopak, musí se zohlednit </w:t>
      </w:r>
      <w:r w:rsidRPr="003A7165">
        <w:rPr>
          <w:rFonts w:asciiTheme="minorHAnsi" w:hAnsiTheme="minorHAnsi" w:cs="Tahoma"/>
          <w:b/>
        </w:rPr>
        <w:t xml:space="preserve">konkrétní podmínky u zaměstnavatele, </w:t>
      </w:r>
      <w:r w:rsidR="00A35057" w:rsidRPr="003A7165">
        <w:rPr>
          <w:rFonts w:asciiTheme="minorHAnsi" w:hAnsiTheme="minorHAnsi" w:cs="Tahoma"/>
          <w:b/>
        </w:rPr>
        <w:t>u</w:t>
      </w:r>
      <w:r w:rsidR="00A35057">
        <w:rPr>
          <w:rFonts w:asciiTheme="minorHAnsi" w:hAnsiTheme="minorHAnsi" w:cs="Tahoma"/>
          <w:b/>
        </w:rPr>
        <w:t> </w:t>
      </w:r>
      <w:r w:rsidRPr="003A7165">
        <w:rPr>
          <w:rFonts w:asciiTheme="minorHAnsi" w:hAnsiTheme="minorHAnsi" w:cs="Tahoma"/>
          <w:b/>
        </w:rPr>
        <w:t>něhož zaměstnanec na zmíněnou dohodu práci koná</w:t>
      </w:r>
      <w:r>
        <w:rPr>
          <w:rFonts w:asciiTheme="minorHAnsi" w:hAnsiTheme="minorHAnsi" w:cs="Tahoma"/>
        </w:rPr>
        <w:t>, a to jak skutečnost, že zaměstnavatel využil svého práva a zkrátil stanovenou týdenní pracovní dobu bez snížení mzdy, tak pracovní režim, ve kterém je tato práce u zaměstnavatele zaměstnanci v pracovním režimu zpravidla konána (do kterého je dané pracoviště zařazeno).</w:t>
      </w:r>
    </w:p>
    <w:p w14:paraId="27600067" w14:textId="77777777" w:rsidR="002B2624" w:rsidRPr="003A7165" w:rsidRDefault="002B2624" w:rsidP="002B2624">
      <w:pPr>
        <w:pStyle w:val="Odstavecseseznamem"/>
        <w:ind w:left="426"/>
        <w:jc w:val="both"/>
        <w:rPr>
          <w:rFonts w:asciiTheme="minorHAnsi" w:hAnsiTheme="minorHAnsi" w:cs="Tahoma"/>
          <w:b/>
          <w:sz w:val="10"/>
          <w:szCs w:val="10"/>
        </w:rPr>
      </w:pPr>
    </w:p>
    <w:p w14:paraId="28FC4151" w14:textId="77777777" w:rsidR="002B2624" w:rsidRPr="00010C1C" w:rsidRDefault="002B2624" w:rsidP="002B2624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="Tahoma"/>
          <w:b/>
        </w:rPr>
      </w:pPr>
      <w:r w:rsidRPr="0073364A">
        <w:rPr>
          <w:rFonts w:asciiTheme="minorHAnsi" w:hAnsiTheme="minorHAnsi" w:cs="Tahoma"/>
          <w:b/>
        </w:rPr>
        <w:t>Uvedeno na příkladu</w:t>
      </w:r>
      <w:r>
        <w:rPr>
          <w:rFonts w:asciiTheme="minorHAnsi" w:hAnsiTheme="minorHAnsi" w:cs="Tahoma"/>
        </w:rPr>
        <w:t xml:space="preserve">, zkrátí-li třeba zaměstnavatel všem zaměstnancům ve smyslu ustanovení § 79 odst. 3 ZP stanovenou týdenní pracovní dobu bez snížení mzdy na </w:t>
      </w:r>
      <w:r w:rsidRPr="003A7165">
        <w:rPr>
          <w:rFonts w:asciiTheme="minorHAnsi" w:hAnsiTheme="minorHAnsi" w:cs="Tahoma"/>
          <w:b/>
        </w:rPr>
        <w:t>36</w:t>
      </w:r>
      <w:r>
        <w:rPr>
          <w:rFonts w:asciiTheme="minorHAnsi" w:hAnsiTheme="minorHAnsi" w:cs="Tahoma"/>
          <w:b/>
        </w:rPr>
        <w:t> </w:t>
      </w:r>
      <w:r w:rsidRPr="003A7165">
        <w:rPr>
          <w:rFonts w:asciiTheme="minorHAnsi" w:hAnsiTheme="minorHAnsi" w:cs="Tahoma"/>
          <w:b/>
        </w:rPr>
        <w:t>hodin</w:t>
      </w:r>
      <w:r>
        <w:rPr>
          <w:rFonts w:asciiTheme="minorHAnsi" w:hAnsiTheme="minorHAnsi" w:cs="Tahoma"/>
        </w:rPr>
        <w:t xml:space="preserve">, může u něho zaměstnanec na dohodu o pracovní činnosti vykonávat práci v rozsahu nepřekračujícím za vyrovnávací období </w:t>
      </w:r>
      <w:r w:rsidRPr="0073364A">
        <w:rPr>
          <w:rFonts w:asciiTheme="minorHAnsi" w:hAnsiTheme="minorHAnsi" w:cs="Tahoma"/>
          <w:b/>
        </w:rPr>
        <w:t>v průměru 18 hodin za týden</w:t>
      </w:r>
      <w:r>
        <w:rPr>
          <w:rFonts w:asciiTheme="minorHAnsi" w:hAnsiTheme="minorHAnsi" w:cs="Tahoma"/>
        </w:rPr>
        <w:t>. Pokud by v rámci dohody o pracovní činnosti konal zaměstnanec práci, která je na daném pracovišti spojena v pracovním poměru s </w:t>
      </w:r>
      <w:r w:rsidRPr="0073364A">
        <w:rPr>
          <w:rFonts w:asciiTheme="minorHAnsi" w:hAnsiTheme="minorHAnsi" w:cs="Tahoma"/>
          <w:b/>
        </w:rPr>
        <w:t>třísměnným pracovním režimem</w:t>
      </w:r>
      <w:r>
        <w:rPr>
          <w:rFonts w:asciiTheme="minorHAnsi" w:hAnsiTheme="minorHAnsi" w:cs="Tahoma"/>
        </w:rPr>
        <w:t xml:space="preserve">, činí maximální rozsah jeho práce v průměru </w:t>
      </w:r>
      <w:r w:rsidRPr="0073364A">
        <w:rPr>
          <w:rFonts w:asciiTheme="minorHAnsi" w:hAnsiTheme="minorHAnsi" w:cs="Tahoma"/>
          <w:b/>
        </w:rPr>
        <w:t>18,75 hodiny</w:t>
      </w:r>
      <w:r>
        <w:rPr>
          <w:rFonts w:asciiTheme="minorHAnsi" w:hAnsiTheme="minorHAnsi" w:cs="Tahoma"/>
        </w:rPr>
        <w:t xml:space="preserve"> (jde o polovinu ze stanovené týdenní pracovní doby 37,5 hodiny, která odpovídá zmíněnému pracovnímu režimu).</w:t>
      </w:r>
    </w:p>
    <w:p w14:paraId="7062885B" w14:textId="77777777" w:rsidR="002B2624" w:rsidRDefault="002B2624" w:rsidP="002B2624">
      <w:pPr>
        <w:pStyle w:val="Odstavecseseznamem"/>
        <w:ind w:left="0"/>
        <w:jc w:val="both"/>
        <w:rPr>
          <w:rFonts w:asciiTheme="minorHAnsi" w:hAnsiTheme="minorHAnsi" w:cs="Tahoma"/>
          <w:b/>
          <w:color w:val="FF0000"/>
          <w:u w:val="single"/>
        </w:rPr>
      </w:pPr>
    </w:p>
    <w:p w14:paraId="0F15F34A" w14:textId="77777777" w:rsidR="008C7169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58230478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5. </w:t>
      </w:r>
      <w:r w:rsidR="008C7169">
        <w:rPr>
          <w:rFonts w:asciiTheme="minorHAnsi" w:hAnsiTheme="minorHAnsi" w:cs="Tahoma"/>
          <w:b/>
          <w:caps/>
        </w:rPr>
        <w:t>ČERPÁNÍ PŘESTÁVKY V PRÁCI NA JÍDLO A ODDECH</w:t>
      </w:r>
    </w:p>
    <w:p w14:paraId="526F5E56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1582F4EB" w14:textId="77777777" w:rsidR="008C7169" w:rsidRPr="006822D1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 w:rsidRPr="006822D1">
        <w:rPr>
          <w:rFonts w:asciiTheme="minorHAnsi" w:hAnsiTheme="minorHAnsi" w:cs="Arial"/>
        </w:rPr>
        <w:t xml:space="preserve">Podle ustanovení § 88 odst. 1 </w:t>
      </w:r>
      <w:r>
        <w:rPr>
          <w:rFonts w:asciiTheme="minorHAnsi" w:hAnsiTheme="minorHAnsi" w:cs="Arial"/>
        </w:rPr>
        <w:t>ZP</w:t>
      </w:r>
      <w:r w:rsidRPr="006822D1">
        <w:rPr>
          <w:rFonts w:asciiTheme="minorHAnsi" w:hAnsiTheme="minorHAnsi" w:cs="Arial"/>
        </w:rPr>
        <w:t xml:space="preserve"> je zaměstnavatel </w:t>
      </w:r>
      <w:r w:rsidR="002A1735">
        <w:rPr>
          <w:rFonts w:asciiTheme="minorHAnsi" w:hAnsiTheme="minorHAnsi" w:cs="Arial"/>
        </w:rPr>
        <w:t xml:space="preserve">povinen </w:t>
      </w:r>
      <w:r w:rsidRPr="006822D1">
        <w:rPr>
          <w:rFonts w:asciiTheme="minorHAnsi" w:hAnsiTheme="minorHAnsi" w:cs="Arial"/>
        </w:rPr>
        <w:t>poskytnout zaměstnanci nejdéle po 6</w:t>
      </w:r>
      <w:r>
        <w:rPr>
          <w:rFonts w:asciiTheme="minorHAnsi" w:hAnsiTheme="minorHAnsi" w:cs="Arial"/>
        </w:rPr>
        <w:t> </w:t>
      </w:r>
      <w:r w:rsidRPr="006822D1">
        <w:rPr>
          <w:rFonts w:asciiTheme="minorHAnsi" w:hAnsiTheme="minorHAnsi" w:cs="Arial"/>
        </w:rPr>
        <w:t xml:space="preserve">hodinách nepřetržité práce </w:t>
      </w:r>
      <w:r w:rsidRPr="006822D1">
        <w:rPr>
          <w:rFonts w:asciiTheme="minorHAnsi" w:hAnsiTheme="minorHAnsi" w:cs="Arial"/>
          <w:b/>
          <w:bCs/>
        </w:rPr>
        <w:t>přestávku v práci na jídlo a oddech v trvání nejméně 30</w:t>
      </w:r>
      <w:r>
        <w:rPr>
          <w:rFonts w:asciiTheme="minorHAnsi" w:hAnsiTheme="minorHAnsi" w:cs="Arial"/>
          <w:b/>
          <w:bCs/>
        </w:rPr>
        <w:t> </w:t>
      </w:r>
      <w:r w:rsidRPr="006822D1">
        <w:rPr>
          <w:rFonts w:asciiTheme="minorHAnsi" w:hAnsiTheme="minorHAnsi" w:cs="Arial"/>
          <w:b/>
          <w:bCs/>
        </w:rPr>
        <w:t>minut</w:t>
      </w:r>
      <w:r w:rsidRPr="006822D1">
        <w:rPr>
          <w:rFonts w:asciiTheme="minorHAnsi" w:hAnsiTheme="minorHAnsi" w:cs="Arial"/>
        </w:rPr>
        <w:t xml:space="preserve">. Může zaměstnavatel zaměstnanci </w:t>
      </w:r>
      <w:r>
        <w:rPr>
          <w:rFonts w:asciiTheme="minorHAnsi" w:hAnsiTheme="minorHAnsi" w:cs="Arial"/>
        </w:rPr>
        <w:t>určit</w:t>
      </w:r>
      <w:r w:rsidRPr="006822D1">
        <w:rPr>
          <w:rFonts w:asciiTheme="minorHAnsi" w:hAnsiTheme="minorHAnsi" w:cs="Arial"/>
        </w:rPr>
        <w:t xml:space="preserve"> čerpání této přestávky v práci </w:t>
      </w:r>
      <w:r w:rsidRPr="006822D1">
        <w:rPr>
          <w:rFonts w:asciiTheme="minorHAnsi" w:hAnsiTheme="minorHAnsi" w:cs="Arial"/>
          <w:b/>
          <w:bCs/>
        </w:rPr>
        <w:t>i dříve, např. už po 3 hodinách nepřetržité práce</w:t>
      </w:r>
      <w:r w:rsidRPr="006822D1">
        <w:rPr>
          <w:rFonts w:asciiTheme="minorHAnsi" w:hAnsiTheme="minorHAnsi" w:cs="Arial"/>
        </w:rPr>
        <w:t>?</w:t>
      </w:r>
    </w:p>
    <w:p w14:paraId="5BFA8F85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3660CB57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3A65A345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68355FA9" w14:textId="77777777" w:rsidR="008C7169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 w:rsidRPr="00D52369">
        <w:rPr>
          <w:rFonts w:asciiTheme="minorHAnsi" w:hAnsiTheme="minorHAnsi" w:cs="Tahoma"/>
          <w:b/>
        </w:rPr>
        <w:t>Zaměstnavatel má právo rozhodnout, kdy bude zaměstnanec čerpat přestávku v práci na jídlo a oddech a jak bude tato přestávka dlouhá</w:t>
      </w:r>
      <w:r>
        <w:rPr>
          <w:rFonts w:asciiTheme="minorHAnsi" w:hAnsiTheme="minorHAnsi" w:cs="Tahoma"/>
        </w:rPr>
        <w:t xml:space="preserve">. Limitován je pouze tím, že se tak musí stát nejpozději po 6 hodinách nepřetržité práce a minimální délka přestávky činí 30 minut. Je tedy v souladu </w:t>
      </w:r>
      <w:r w:rsidR="00D5135E">
        <w:rPr>
          <w:rFonts w:asciiTheme="minorHAnsi" w:hAnsiTheme="minorHAnsi" w:cs="Tahoma"/>
        </w:rPr>
        <w:t>s</w:t>
      </w:r>
      <w:r>
        <w:rPr>
          <w:rFonts w:asciiTheme="minorHAnsi" w:hAnsiTheme="minorHAnsi" w:cs="Tahoma"/>
        </w:rPr>
        <w:t xml:space="preserve">e zákonem a v praxi zcela běžné, že </w:t>
      </w:r>
      <w:r w:rsidRPr="00D52369">
        <w:rPr>
          <w:rFonts w:asciiTheme="minorHAnsi" w:hAnsiTheme="minorHAnsi" w:cs="Tahoma"/>
          <w:b/>
        </w:rPr>
        <w:t>zaměstnanec vyčerpá přestávku ještě dříve, než uplyne doba 6 hodin jeho nepřetržitého výkonu práce</w:t>
      </w:r>
      <w:r>
        <w:rPr>
          <w:rFonts w:asciiTheme="minorHAnsi" w:hAnsiTheme="minorHAnsi" w:cs="Tahoma"/>
        </w:rPr>
        <w:t>.</w:t>
      </w:r>
    </w:p>
    <w:p w14:paraId="62A3CF2D" w14:textId="77777777" w:rsidR="008C7169" w:rsidRPr="00D52369" w:rsidRDefault="008C7169" w:rsidP="008C7169">
      <w:pPr>
        <w:pStyle w:val="Odstavecseseznamem"/>
        <w:ind w:left="426"/>
        <w:jc w:val="both"/>
        <w:rPr>
          <w:rFonts w:asciiTheme="minorHAnsi" w:hAnsiTheme="minorHAnsi" w:cs="Tahoma"/>
          <w:sz w:val="10"/>
          <w:szCs w:val="10"/>
        </w:rPr>
      </w:pPr>
    </w:p>
    <w:p w14:paraId="3CA5FDF9" w14:textId="583536E5" w:rsidR="00D5135E" w:rsidRPr="00A35057" w:rsidRDefault="008C7169" w:rsidP="00A35057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  <w:b/>
          <w:color w:val="FF0000"/>
          <w:u w:val="single"/>
        </w:rPr>
      </w:pPr>
      <w:r>
        <w:rPr>
          <w:rFonts w:asciiTheme="minorHAnsi" w:hAnsiTheme="minorHAnsi" w:cs="Tahoma"/>
        </w:rPr>
        <w:t xml:space="preserve">Na podporu výše uvedeného tvrzení lze uvést, že sám právní předpis umožňuje zaměstnavateli přestávku v práci na jídlo a oddech </w:t>
      </w:r>
      <w:r w:rsidRPr="00D52369">
        <w:rPr>
          <w:rFonts w:asciiTheme="minorHAnsi" w:hAnsiTheme="minorHAnsi" w:cs="Tahoma"/>
          <w:b/>
        </w:rPr>
        <w:t>rozdělit na více částí</w:t>
      </w:r>
      <w:r>
        <w:rPr>
          <w:rFonts w:asciiTheme="minorHAnsi" w:hAnsiTheme="minorHAnsi" w:cs="Tahoma"/>
        </w:rPr>
        <w:t xml:space="preserve">, přičemž alespoň jedna část musí činit nejméně 15 minut, a že v některých případech </w:t>
      </w:r>
      <w:r w:rsidRPr="00D52369">
        <w:rPr>
          <w:rFonts w:asciiTheme="minorHAnsi" w:hAnsiTheme="minorHAnsi" w:cs="Tahoma"/>
          <w:b/>
        </w:rPr>
        <w:t>nelze ani dopředu říci, po jakou dlouhém výkonu práce bude zaměstnanec přestávku v práci konkrétně čerpat</w:t>
      </w:r>
      <w:r>
        <w:rPr>
          <w:rFonts w:asciiTheme="minorHAnsi" w:hAnsiTheme="minorHAnsi" w:cs="Tahoma"/>
        </w:rPr>
        <w:t xml:space="preserve"> (typicky u pružného rozvržení pracovní doby, kdy zaměstnavatel nastaví rozpětí pro čerpání takové přestávky, ale začátek výkonu práce si v rámci volitelného úseku pracovní doby určuje zaměstnanec sám).</w:t>
      </w:r>
    </w:p>
    <w:p w14:paraId="470CFF71" w14:textId="77777777" w:rsidR="002B2624" w:rsidRPr="00010C1C" w:rsidRDefault="00F56F48" w:rsidP="002B2624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6. </w:t>
      </w:r>
      <w:r w:rsidR="002B2624">
        <w:rPr>
          <w:rFonts w:asciiTheme="minorHAnsi" w:hAnsiTheme="minorHAnsi" w:cs="Tahoma"/>
          <w:b/>
          <w:caps/>
        </w:rPr>
        <w:t>pružné rozvržení pracovní doby a překážka v práci na straně zaměstnance</w:t>
      </w:r>
    </w:p>
    <w:p w14:paraId="58B05E8D" w14:textId="77777777" w:rsidR="002B2624" w:rsidRPr="00010C1C" w:rsidRDefault="002B2624" w:rsidP="002B2624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01283286" w14:textId="77777777" w:rsidR="002B2624" w:rsidRPr="00981D91" w:rsidRDefault="002B2624" w:rsidP="002B2624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</w:rPr>
      </w:pPr>
      <w:r w:rsidRPr="00981D91">
        <w:rPr>
          <w:rFonts w:asciiTheme="minorHAnsi" w:hAnsiTheme="minorHAnsi"/>
        </w:rPr>
        <w:lastRenderedPageBreak/>
        <w:t xml:space="preserve">Ve svém stanovisku ze dne 23. 10. 2015 (č. </w:t>
      </w:r>
      <w:proofErr w:type="gramStart"/>
      <w:r w:rsidRPr="00981D91">
        <w:rPr>
          <w:rFonts w:asciiTheme="minorHAnsi" w:hAnsiTheme="minorHAnsi"/>
        </w:rPr>
        <w:t>XVII./</w:t>
      </w:r>
      <w:proofErr w:type="gramEnd"/>
      <w:r w:rsidRPr="00981D91">
        <w:rPr>
          <w:rFonts w:asciiTheme="minorHAnsi" w:hAnsiTheme="minorHAnsi"/>
        </w:rPr>
        <w:t xml:space="preserve">5) se Kolegium zabývalo výkladem ustanovení § 97 odst. 1 a 2 ZP o </w:t>
      </w:r>
      <w:r w:rsidRPr="00981D91">
        <w:rPr>
          <w:rFonts w:asciiTheme="minorHAnsi" w:hAnsiTheme="minorHAnsi"/>
          <w:b/>
        </w:rPr>
        <w:t>překážkách v práci na straně zaměstnance při pružném rozvržení pracovní doby</w:t>
      </w:r>
      <w:r w:rsidRPr="00981D91">
        <w:rPr>
          <w:rFonts w:asciiTheme="minorHAnsi" w:hAnsiTheme="minorHAnsi"/>
        </w:rPr>
        <w:t xml:space="preserve">, a to konkrétně ve vazbě na vyšetření nebo ošetření zaměstnance ve zdravotnickém zařízení. Dovodilo přitom, že bez ohledu na délku tohoto vyšetření nebo ošetření v daném dni se použije pravidlo, že jako výkon práce se tato překážka posuzuje (a do odpracované doby ve vyrovnávacím období tedy započítá) </w:t>
      </w:r>
      <w:r w:rsidRPr="00981D91">
        <w:rPr>
          <w:rFonts w:asciiTheme="minorHAnsi" w:hAnsiTheme="minorHAnsi" w:cs="Tahoma"/>
          <w:b/>
        </w:rPr>
        <w:t>jen v</w:t>
      </w:r>
      <w:r>
        <w:rPr>
          <w:rFonts w:asciiTheme="minorHAnsi" w:hAnsiTheme="minorHAnsi" w:cs="Tahoma"/>
          <w:b/>
        </w:rPr>
        <w:t> </w:t>
      </w:r>
      <w:r w:rsidRPr="00981D91">
        <w:rPr>
          <w:rFonts w:asciiTheme="minorHAnsi" w:hAnsiTheme="minorHAnsi" w:cs="Tahoma"/>
          <w:b/>
        </w:rPr>
        <w:t>rozsahu, ve kterém zasáhla do základní pracovní doby</w:t>
      </w:r>
      <w:r w:rsidRPr="00981D91">
        <w:rPr>
          <w:rFonts w:asciiTheme="minorHAnsi" w:hAnsiTheme="minorHAnsi" w:cs="Tahoma"/>
        </w:rPr>
        <w:t>.</w:t>
      </w:r>
    </w:p>
    <w:p w14:paraId="7E26F659" w14:textId="77777777" w:rsidR="002B2624" w:rsidRPr="00981D91" w:rsidRDefault="002B2624" w:rsidP="002B2624">
      <w:pPr>
        <w:ind w:left="426" w:hanging="426"/>
        <w:jc w:val="both"/>
        <w:rPr>
          <w:rFonts w:asciiTheme="minorHAnsi" w:hAnsiTheme="minorHAnsi" w:cs="Tahoma"/>
          <w:sz w:val="10"/>
          <w:szCs w:val="10"/>
        </w:rPr>
      </w:pPr>
    </w:p>
    <w:p w14:paraId="37C5B2F6" w14:textId="44DC14BD" w:rsidR="002B2624" w:rsidRPr="00981D91" w:rsidRDefault="00D5135E" w:rsidP="002B2624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V souvislosti s tím se </w:t>
      </w:r>
      <w:r w:rsidR="002B2624" w:rsidRPr="00981D91">
        <w:rPr>
          <w:rFonts w:asciiTheme="minorHAnsi" w:hAnsiTheme="minorHAnsi" w:cs="Tahoma"/>
        </w:rPr>
        <w:t xml:space="preserve">objevují dohady, zdali a jak při tomto postupu </w:t>
      </w:r>
      <w:r w:rsidR="002B2624" w:rsidRPr="00981D91">
        <w:rPr>
          <w:rFonts w:asciiTheme="minorHAnsi" w:hAnsiTheme="minorHAnsi" w:cs="Tahoma"/>
          <w:b/>
        </w:rPr>
        <w:t>zohlednit právní úpravu poskytování přestávky v práci na jídlo a oddech</w:t>
      </w:r>
      <w:r w:rsidR="002B2624" w:rsidRPr="00981D91">
        <w:rPr>
          <w:rFonts w:asciiTheme="minorHAnsi" w:hAnsiTheme="minorHAnsi" w:cs="Tahoma"/>
        </w:rPr>
        <w:t xml:space="preserve"> dle ustanovení § 88 ZP. Uvedeno na konkrétním příkladu: Zaměstnanec pracující v pružném rozvržení pracovní doby má základní pracovní dobu stanoven</w:t>
      </w:r>
      <w:r>
        <w:rPr>
          <w:rFonts w:asciiTheme="minorHAnsi" w:hAnsiTheme="minorHAnsi" w:cs="Tahoma"/>
        </w:rPr>
        <w:t>o</w:t>
      </w:r>
      <w:r w:rsidR="002B2624" w:rsidRPr="00981D91">
        <w:rPr>
          <w:rFonts w:asciiTheme="minorHAnsi" w:hAnsiTheme="minorHAnsi" w:cs="Tahoma"/>
        </w:rPr>
        <w:t xml:space="preserve">u zaměstnavatelem od 9.00 hodin do 13.00 hodin. Tato základní pracovní doba je „orámována“ dvěma úseky volitelné pracovní doby, a to od 6.00 hodin do 9.00 hodin a od 13.00 hodin do 19.00 hodin. Pokud jde </w:t>
      </w:r>
      <w:r w:rsidR="00A35057" w:rsidRPr="00981D91">
        <w:rPr>
          <w:rFonts w:asciiTheme="minorHAnsi" w:hAnsiTheme="minorHAnsi" w:cs="Tahoma"/>
        </w:rPr>
        <w:t>o</w:t>
      </w:r>
      <w:r w:rsidR="00A35057">
        <w:rPr>
          <w:rFonts w:asciiTheme="minorHAnsi" w:hAnsiTheme="minorHAnsi" w:cs="Tahoma"/>
        </w:rPr>
        <w:t> </w:t>
      </w:r>
      <w:r w:rsidR="002B2624" w:rsidRPr="00981D91">
        <w:rPr>
          <w:rFonts w:asciiTheme="minorHAnsi" w:hAnsiTheme="minorHAnsi" w:cs="Tahoma"/>
        </w:rPr>
        <w:t xml:space="preserve">přestávku v práci na jídlo a oddech, zaměstnavatel určil </w:t>
      </w:r>
      <w:r w:rsidR="002B2624" w:rsidRPr="00981D91">
        <w:rPr>
          <w:rFonts w:asciiTheme="minorHAnsi" w:hAnsiTheme="minorHAnsi" w:cs="Tahoma"/>
          <w:b/>
        </w:rPr>
        <w:t>pravidlo, že zaměstnanci musejí k jejímu čerpání nastoupit v délce 30 minut podle svého uvážení v době mezi 11. hodin</w:t>
      </w:r>
      <w:r>
        <w:rPr>
          <w:rFonts w:asciiTheme="minorHAnsi" w:hAnsiTheme="minorHAnsi" w:cs="Tahoma"/>
          <w:b/>
        </w:rPr>
        <w:t>ou</w:t>
      </w:r>
      <w:r w:rsidR="002B2624" w:rsidRPr="00981D91">
        <w:rPr>
          <w:rFonts w:asciiTheme="minorHAnsi" w:hAnsiTheme="minorHAnsi" w:cs="Tahoma"/>
          <w:b/>
        </w:rPr>
        <w:t xml:space="preserve"> a 12.</w:t>
      </w:r>
      <w:r>
        <w:rPr>
          <w:rFonts w:asciiTheme="minorHAnsi" w:hAnsiTheme="minorHAnsi" w:cs="Tahoma"/>
          <w:b/>
        </w:rPr>
        <w:t xml:space="preserve"> </w:t>
      </w:r>
      <w:r w:rsidR="002B2624" w:rsidRPr="00981D91">
        <w:rPr>
          <w:rFonts w:asciiTheme="minorHAnsi" w:hAnsiTheme="minorHAnsi" w:cs="Tahoma"/>
          <w:b/>
        </w:rPr>
        <w:t>hodin</w:t>
      </w:r>
      <w:r>
        <w:rPr>
          <w:rFonts w:asciiTheme="minorHAnsi" w:hAnsiTheme="minorHAnsi" w:cs="Tahoma"/>
          <w:b/>
        </w:rPr>
        <w:t>ou</w:t>
      </w:r>
      <w:r w:rsidR="002B2624" w:rsidRPr="00981D91">
        <w:rPr>
          <w:rFonts w:asciiTheme="minorHAnsi" w:hAnsiTheme="minorHAnsi" w:cs="Tahoma"/>
        </w:rPr>
        <w:t>.</w:t>
      </w:r>
    </w:p>
    <w:p w14:paraId="366F6BB2" w14:textId="77777777" w:rsidR="002B2624" w:rsidRPr="00981D91" w:rsidRDefault="002B2624" w:rsidP="002B2624">
      <w:pPr>
        <w:ind w:left="426" w:hanging="426"/>
        <w:jc w:val="both"/>
        <w:rPr>
          <w:rFonts w:asciiTheme="minorHAnsi" w:hAnsiTheme="minorHAnsi" w:cs="Tahoma"/>
          <w:sz w:val="10"/>
          <w:szCs w:val="10"/>
        </w:rPr>
      </w:pPr>
    </w:p>
    <w:p w14:paraId="6B836DD1" w14:textId="77777777" w:rsidR="002B2624" w:rsidRPr="00010C1C" w:rsidRDefault="002B2624" w:rsidP="002B2624">
      <w:pPr>
        <w:pStyle w:val="Normlnweb"/>
        <w:numPr>
          <w:ilvl w:val="0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</w:rPr>
        <w:t xml:space="preserve">Pokud zaměstnanec stráví celou základní pracovní dobu ve zdravotnickém zařízení kvůli vyšetření nebo ošetření a do zaměstnání už třeba ani nepřijde, </w:t>
      </w:r>
      <w:r w:rsidRPr="00BA3F64">
        <w:rPr>
          <w:rFonts w:asciiTheme="minorHAnsi" w:hAnsiTheme="minorHAnsi" w:cs="Tahoma"/>
          <w:b/>
        </w:rPr>
        <w:t>posoudí zaměstnavatel jako odpracovanou dobu (výkon práce) dobu v délce 4 hodiny, nebo jen 3,5 hodiny</w:t>
      </w:r>
      <w:r>
        <w:rPr>
          <w:rFonts w:asciiTheme="minorHAnsi" w:hAnsiTheme="minorHAnsi" w:cs="Tahoma"/>
        </w:rPr>
        <w:t xml:space="preserve">, protože zohlední fakt, že v době mezi 11.00 hodin a 12.00 hodin by musel zaměstnanec čerpat přestávku v práci na </w:t>
      </w:r>
      <w:r w:rsidR="00ED501D">
        <w:rPr>
          <w:rFonts w:asciiTheme="minorHAnsi" w:hAnsiTheme="minorHAnsi" w:cs="Tahoma"/>
        </w:rPr>
        <w:t>jídlo a oddech v délce 30 minut</w:t>
      </w:r>
      <w:r w:rsidRPr="005A1B9D">
        <w:rPr>
          <w:rFonts w:asciiTheme="minorHAnsi" w:hAnsiTheme="minorHAnsi" w:cs="Tahoma"/>
        </w:rPr>
        <w:t>?</w:t>
      </w:r>
    </w:p>
    <w:p w14:paraId="2C18E92E" w14:textId="77777777" w:rsidR="002B2624" w:rsidRPr="00010C1C" w:rsidRDefault="002B2624" w:rsidP="002B2624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52B66619" w14:textId="77777777" w:rsidR="002B2624" w:rsidRPr="00010C1C" w:rsidRDefault="002B2624" w:rsidP="002B2624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3A77A580" w14:textId="77777777" w:rsidR="002B2624" w:rsidRPr="00010C1C" w:rsidRDefault="002B2624" w:rsidP="002B2624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1B14DFDE" w14:textId="4A146BC7" w:rsidR="002B2624" w:rsidRDefault="002B2624" w:rsidP="002B2624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Kolegium má za to, že je v souladu s právní úprav</w:t>
      </w:r>
      <w:r w:rsidR="00ED501D">
        <w:rPr>
          <w:rFonts w:asciiTheme="minorHAnsi" w:hAnsiTheme="minorHAnsi" w:cs="Tahoma"/>
        </w:rPr>
        <w:t>o</w:t>
      </w:r>
      <w:r>
        <w:rPr>
          <w:rFonts w:asciiTheme="minorHAnsi" w:hAnsiTheme="minorHAnsi" w:cs="Tahoma"/>
        </w:rPr>
        <w:t xml:space="preserve">u postup zaměstnavatele, který ve výše uvedeném případě započítá zaměstnanci do pracovní doby dobu odpovídající základní pracovní době </w:t>
      </w:r>
      <w:r>
        <w:rPr>
          <w:rFonts w:asciiTheme="minorHAnsi" w:hAnsiTheme="minorHAnsi" w:cs="Tahoma"/>
          <w:b/>
        </w:rPr>
        <w:t xml:space="preserve">po </w:t>
      </w:r>
      <w:r w:rsidRPr="005A1B9D">
        <w:rPr>
          <w:rFonts w:asciiTheme="minorHAnsi" w:hAnsiTheme="minorHAnsi" w:cs="Tahoma"/>
          <w:b/>
        </w:rPr>
        <w:t>odečtení doby přestávky v práci na jídlo a oddech</w:t>
      </w:r>
      <w:r>
        <w:rPr>
          <w:rFonts w:asciiTheme="minorHAnsi" w:hAnsiTheme="minorHAnsi" w:cs="Tahoma"/>
        </w:rPr>
        <w:t xml:space="preserve"> (tedy 3,</w:t>
      </w:r>
      <w:r w:rsidR="00A35057">
        <w:rPr>
          <w:rFonts w:asciiTheme="minorHAnsi" w:hAnsiTheme="minorHAnsi" w:cs="Tahoma"/>
        </w:rPr>
        <w:t>5 </w:t>
      </w:r>
      <w:r>
        <w:rPr>
          <w:rFonts w:asciiTheme="minorHAnsi" w:hAnsiTheme="minorHAnsi" w:cs="Tahoma"/>
        </w:rPr>
        <w:t>hodiny). Ta se totiž dle ustanovení § 88 odst. 4 ZP do pracovní doby nezapočítává.</w:t>
      </w:r>
    </w:p>
    <w:p w14:paraId="0ADCFC40" w14:textId="77777777" w:rsidR="002B2624" w:rsidRPr="005A1B9D" w:rsidRDefault="002B2624" w:rsidP="002B2624">
      <w:pPr>
        <w:pStyle w:val="Odstavecseseznamem"/>
        <w:ind w:left="426"/>
        <w:jc w:val="both"/>
        <w:rPr>
          <w:rFonts w:asciiTheme="minorHAnsi" w:hAnsiTheme="minorHAnsi" w:cs="Tahoma"/>
          <w:sz w:val="10"/>
          <w:szCs w:val="10"/>
        </w:rPr>
      </w:pPr>
    </w:p>
    <w:p w14:paraId="5AC5EA5B" w14:textId="77777777" w:rsidR="002B2624" w:rsidRDefault="002B2624" w:rsidP="002B2624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Neobstojí argument, že zaměstnanec fakticky zmíněnou přestávku nečerpal, protože se nacházel na vyšetření nebo ošetření ve zdravotnickém zařízení. Rozhodující je, že v době mezi 11. hodin</w:t>
      </w:r>
      <w:r w:rsidR="00ED501D">
        <w:rPr>
          <w:rFonts w:asciiTheme="minorHAnsi" w:hAnsiTheme="minorHAnsi" w:cs="Tahoma"/>
        </w:rPr>
        <w:t>ou</w:t>
      </w:r>
      <w:r>
        <w:rPr>
          <w:rFonts w:asciiTheme="minorHAnsi" w:hAnsiTheme="minorHAnsi" w:cs="Tahoma"/>
        </w:rPr>
        <w:t xml:space="preserve"> a 12. </w:t>
      </w:r>
      <w:r w:rsidRPr="00115139">
        <w:rPr>
          <w:rFonts w:asciiTheme="minorHAnsi" w:hAnsiTheme="minorHAnsi" w:cs="Tahoma"/>
        </w:rPr>
        <w:t>hodin</w:t>
      </w:r>
      <w:r w:rsidR="00ED501D">
        <w:rPr>
          <w:rFonts w:asciiTheme="minorHAnsi" w:hAnsiTheme="minorHAnsi" w:cs="Tahoma"/>
        </w:rPr>
        <w:t>ou</w:t>
      </w:r>
      <w:r w:rsidRPr="001A64D3">
        <w:rPr>
          <w:rFonts w:asciiTheme="minorHAnsi" w:hAnsiTheme="minorHAnsi" w:cs="Tahoma"/>
          <w:b/>
        </w:rPr>
        <w:t xml:space="preserve"> by přestávku v práci na jídlo a oddech čerpat musel, a v rozsahu této (potencionální) přestávky nejde o překážku v</w:t>
      </w:r>
      <w:r>
        <w:rPr>
          <w:rFonts w:asciiTheme="minorHAnsi" w:hAnsiTheme="minorHAnsi" w:cs="Tahoma"/>
          <w:b/>
        </w:rPr>
        <w:t> </w:t>
      </w:r>
      <w:r w:rsidRPr="001A64D3">
        <w:rPr>
          <w:rFonts w:asciiTheme="minorHAnsi" w:hAnsiTheme="minorHAnsi" w:cs="Tahoma"/>
          <w:b/>
        </w:rPr>
        <w:t>práci</w:t>
      </w:r>
      <w:r>
        <w:rPr>
          <w:rFonts w:asciiTheme="minorHAnsi" w:hAnsiTheme="minorHAnsi" w:cs="Tahoma"/>
          <w:b/>
        </w:rPr>
        <w:t xml:space="preserve"> na jeho straně</w:t>
      </w:r>
      <w:r>
        <w:rPr>
          <w:rFonts w:asciiTheme="minorHAnsi" w:hAnsiTheme="minorHAnsi" w:cs="Tahoma"/>
        </w:rPr>
        <w:t xml:space="preserve">, protože by práci nekonal. </w:t>
      </w:r>
    </w:p>
    <w:p w14:paraId="75BC8D5B" w14:textId="77777777" w:rsidR="002B2624" w:rsidRPr="00115139" w:rsidRDefault="002B2624" w:rsidP="002B2624">
      <w:pPr>
        <w:pStyle w:val="Odstavecseseznamem"/>
        <w:rPr>
          <w:rFonts w:asciiTheme="minorHAnsi" w:hAnsiTheme="minorHAnsi" w:cs="Tahoma"/>
          <w:sz w:val="10"/>
          <w:szCs w:val="10"/>
        </w:rPr>
      </w:pPr>
    </w:p>
    <w:p w14:paraId="5D87D644" w14:textId="4BFC5A16" w:rsidR="002B2624" w:rsidRPr="00981D91" w:rsidRDefault="002B2624" w:rsidP="002B2624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Na podporu výše popsaného závěru lze uvést, že kdyby vyšetření nebo ošetření ve zdravotnickém zařízení absolvoval </w:t>
      </w:r>
      <w:r w:rsidRPr="00115139">
        <w:rPr>
          <w:rFonts w:asciiTheme="minorHAnsi" w:hAnsiTheme="minorHAnsi" w:cs="Tahoma"/>
          <w:b/>
        </w:rPr>
        <w:t>zaměstnanec nikoliv s pružným, ale pevným rozvržením pracovní doby</w:t>
      </w:r>
      <w:r>
        <w:rPr>
          <w:rFonts w:asciiTheme="minorHAnsi" w:hAnsiTheme="minorHAnsi" w:cs="Tahoma"/>
        </w:rPr>
        <w:t>, a u lékaře by strávil celou dobu své směny, jako odpracovanou dobu mu zaměstnavatel bezpochyby vykáže délku směny</w:t>
      </w:r>
      <w:r w:rsidR="004E39C0">
        <w:rPr>
          <w:rFonts w:asciiTheme="minorHAnsi" w:hAnsiTheme="minorHAnsi" w:cs="Tahoma"/>
        </w:rPr>
        <w:t>,</w:t>
      </w:r>
      <w:r>
        <w:rPr>
          <w:rFonts w:asciiTheme="minorHAnsi" w:hAnsiTheme="minorHAnsi" w:cs="Tahoma"/>
        </w:rPr>
        <w:t xml:space="preserve"> a nikoliv dobu delší o přestávku v práci na jídlo a oddech.</w:t>
      </w:r>
      <w:r w:rsidR="00ED501D">
        <w:rPr>
          <w:rFonts w:asciiTheme="minorHAnsi" w:hAnsiTheme="minorHAnsi" w:cs="Tahoma"/>
        </w:rPr>
        <w:t xml:space="preserve"> Není důvod postupovat u zaměstnance s pružným rozvržením jinak.</w:t>
      </w:r>
      <w:r w:rsidR="009A15C5">
        <w:rPr>
          <w:rFonts w:asciiTheme="minorHAnsi" w:hAnsiTheme="minorHAnsi" w:cs="Tahoma"/>
        </w:rPr>
        <w:t xml:space="preserve"> Tento zaměstnanec nemůže být posuzován (pro sebe) </w:t>
      </w:r>
      <w:r w:rsidR="009A15C5" w:rsidRPr="00A35057">
        <w:rPr>
          <w:rFonts w:asciiTheme="minorHAnsi" w:hAnsiTheme="minorHAnsi" w:cs="Tahoma"/>
          <w:b/>
          <w:bCs/>
        </w:rPr>
        <w:t>výhodněji než zaměstnanec v pevně dané pracovní době</w:t>
      </w:r>
      <w:r w:rsidR="009A15C5">
        <w:rPr>
          <w:rFonts w:asciiTheme="minorHAnsi" w:hAnsiTheme="minorHAnsi" w:cs="Tahoma"/>
        </w:rPr>
        <w:t>.</w:t>
      </w:r>
    </w:p>
    <w:p w14:paraId="3F33D26F" w14:textId="77777777" w:rsidR="002B2624" w:rsidRPr="00010C1C" w:rsidRDefault="002B2624" w:rsidP="002B2624">
      <w:pPr>
        <w:pStyle w:val="Odstavecseseznamem"/>
        <w:ind w:left="0"/>
        <w:jc w:val="both"/>
        <w:rPr>
          <w:rFonts w:asciiTheme="minorHAnsi" w:hAnsiTheme="minorHAnsi" w:cs="Tahoma"/>
          <w:b/>
          <w:color w:val="FF0000"/>
          <w:u w:val="single"/>
        </w:rPr>
      </w:pPr>
    </w:p>
    <w:p w14:paraId="421CBD19" w14:textId="77777777" w:rsidR="008C7169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6E646F0E" w14:textId="5C014711" w:rsidR="009B4E82" w:rsidRDefault="009B4E82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381039C8" w14:textId="77777777" w:rsidR="00117DF1" w:rsidRDefault="00117DF1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55C73156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7. </w:t>
      </w:r>
      <w:r w:rsidR="008C7169">
        <w:rPr>
          <w:rFonts w:asciiTheme="minorHAnsi" w:hAnsiTheme="minorHAnsi" w:cs="Tahoma"/>
          <w:b/>
          <w:caps/>
        </w:rPr>
        <w:t>výše příplatku ke mzdě za práci ve ztíženém pracovním prostředí</w:t>
      </w:r>
    </w:p>
    <w:p w14:paraId="55BCA235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40A7AFA8" w14:textId="77777777" w:rsidR="008C7169" w:rsidRPr="002D04D9" w:rsidRDefault="008C7169" w:rsidP="008C7169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</w:rPr>
        <w:lastRenderedPageBreak/>
        <w:t>Dle ustanovení § 117 ZP přísluší zaměstnanci z</w:t>
      </w:r>
      <w:r w:rsidRPr="002B72BB">
        <w:rPr>
          <w:rFonts w:asciiTheme="minorHAnsi" w:hAnsiTheme="minorHAnsi" w:cs="Tahoma"/>
        </w:rPr>
        <w:t xml:space="preserve">a dobu práce ve ztíženém pracovním prostředí dosažená mzda a </w:t>
      </w:r>
      <w:r w:rsidRPr="005D7A07">
        <w:rPr>
          <w:rFonts w:asciiTheme="minorHAnsi" w:hAnsiTheme="minorHAnsi" w:cs="Tahoma"/>
          <w:b/>
        </w:rPr>
        <w:t>příplatek ve výši nejméně 10 % částky, kterou stanoví tento zákon ve svém ustanovení § 111 odst. 2 jako základní sazbu minimální mzdy</w:t>
      </w:r>
      <w:r w:rsidRPr="002B72BB">
        <w:rPr>
          <w:rFonts w:asciiTheme="minorHAnsi" w:hAnsiTheme="minorHAnsi" w:cs="Tahoma"/>
        </w:rPr>
        <w:t>.</w:t>
      </w:r>
      <w:r>
        <w:rPr>
          <w:rFonts w:asciiTheme="minorHAnsi" w:hAnsiTheme="minorHAnsi" w:cs="Tahoma"/>
        </w:rPr>
        <w:t xml:space="preserve"> </w:t>
      </w:r>
    </w:p>
    <w:p w14:paraId="7C0AA927" w14:textId="77777777" w:rsidR="008C7169" w:rsidRPr="002D04D9" w:rsidRDefault="008C7169" w:rsidP="008C7169">
      <w:pPr>
        <w:pStyle w:val="Odstavecseseznamem"/>
        <w:ind w:left="426"/>
        <w:jc w:val="both"/>
        <w:rPr>
          <w:rFonts w:asciiTheme="minorHAnsi" w:hAnsiTheme="minorHAnsi" w:cs="Tahoma"/>
          <w:b/>
          <w:sz w:val="10"/>
          <w:szCs w:val="10"/>
        </w:rPr>
      </w:pPr>
    </w:p>
    <w:p w14:paraId="4008374D" w14:textId="77777777" w:rsidR="008C7169" w:rsidRPr="005D7A07" w:rsidRDefault="008C7169" w:rsidP="00ED501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</w:rPr>
        <w:t xml:space="preserve">V odborné literatuře není jednotný názor na to, jestli pro tento účel vycházet vždy z aktuální základní sazby minimální mzdy za hodinu </w:t>
      </w:r>
      <w:r w:rsidRPr="005D7A07">
        <w:rPr>
          <w:rFonts w:asciiTheme="minorHAnsi" w:hAnsiTheme="minorHAnsi" w:cs="Tahoma"/>
          <w:b/>
        </w:rPr>
        <w:t>ve vztahu ke stanovené týdenní pracovní době v délce 40 hodin za týden</w:t>
      </w:r>
      <w:r>
        <w:rPr>
          <w:rFonts w:asciiTheme="minorHAnsi" w:hAnsiTheme="minorHAnsi" w:cs="Tahoma"/>
        </w:rPr>
        <w:t>, nebo ze sazeb této minimální mzdy zvýšených ve smyslu ustanovení § 5 odst. 1 nařízení vlády č. 567/2006 Sb.</w:t>
      </w:r>
      <w:r w:rsidR="00ED501D">
        <w:rPr>
          <w:rFonts w:asciiTheme="minorHAnsi" w:hAnsiTheme="minorHAnsi" w:cs="Tahoma"/>
        </w:rPr>
        <w:t xml:space="preserve">, </w:t>
      </w:r>
      <w:r w:rsidR="00ED501D" w:rsidRPr="00ED501D">
        <w:rPr>
          <w:rFonts w:asciiTheme="minorHAnsi" w:hAnsiTheme="minorHAnsi" w:cs="Tahoma"/>
        </w:rPr>
        <w:t>o minimální mzdě, o</w:t>
      </w:r>
      <w:r w:rsidR="00ED501D">
        <w:rPr>
          <w:rFonts w:asciiTheme="minorHAnsi" w:hAnsiTheme="minorHAnsi" w:cs="Tahoma"/>
        </w:rPr>
        <w:t> </w:t>
      </w:r>
      <w:r w:rsidR="00ED501D" w:rsidRPr="00ED501D">
        <w:rPr>
          <w:rFonts w:asciiTheme="minorHAnsi" w:hAnsiTheme="minorHAnsi" w:cs="Tahoma"/>
        </w:rPr>
        <w:t>nejnižších úrovních zaručené mzdy, o vymezení ztíženého pracovního prostředí a o výši příplatku ke mzdě za práci ve ztíženém pracovním prostředí</w:t>
      </w:r>
      <w:r w:rsidR="00ED501D">
        <w:rPr>
          <w:rFonts w:asciiTheme="minorHAnsi" w:hAnsiTheme="minorHAnsi" w:cs="Tahoma"/>
        </w:rPr>
        <w:t>, ve znění pozdějších předpisů,</w:t>
      </w:r>
      <w:r>
        <w:rPr>
          <w:rFonts w:asciiTheme="minorHAnsi" w:hAnsiTheme="minorHAnsi" w:cs="Tahoma"/>
        </w:rPr>
        <w:t xml:space="preserve"> </w:t>
      </w:r>
      <w:r w:rsidRPr="005D7A07">
        <w:rPr>
          <w:rFonts w:asciiTheme="minorHAnsi" w:hAnsiTheme="minorHAnsi" w:cs="Tahoma"/>
          <w:b/>
        </w:rPr>
        <w:t>z důvodu jiné délky stanovené týdenní pracovní doby</w:t>
      </w:r>
      <w:r>
        <w:rPr>
          <w:rFonts w:asciiTheme="minorHAnsi" w:hAnsiTheme="minorHAnsi" w:cs="Tahoma"/>
        </w:rPr>
        <w:t xml:space="preserve"> (dle ustanovení § 79 ZP u</w:t>
      </w:r>
      <w:r w:rsidR="00ED501D">
        <w:rPr>
          <w:rFonts w:asciiTheme="minorHAnsi" w:hAnsiTheme="minorHAnsi" w:cs="Tahoma"/>
        </w:rPr>
        <w:t> </w:t>
      </w:r>
      <w:r>
        <w:rPr>
          <w:rFonts w:asciiTheme="minorHAnsi" w:hAnsiTheme="minorHAnsi" w:cs="Tahoma"/>
        </w:rPr>
        <w:t>zaměstnanců ve směnných pracovních režimech nebo při zkrácení stanovené týdenní pracovní doby u zaměstnavatele odměňujícího mzdou).</w:t>
      </w:r>
    </w:p>
    <w:p w14:paraId="163E61D0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723B1E0F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60FD19D0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68D41DD9" w14:textId="77777777" w:rsidR="008C7169" w:rsidRPr="005D7A07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Odpověď je třeba hledat přímo v ustanovení § 7 odst. 1 zmíněného nařízení vlády, dle kterého „v</w:t>
      </w:r>
      <w:r w:rsidRPr="005D7A07">
        <w:rPr>
          <w:rFonts w:asciiTheme="minorHAnsi" w:hAnsiTheme="minorHAnsi" w:cs="Tahoma"/>
        </w:rPr>
        <w:t xml:space="preserve">ýše příplatku ke mzdě za práci ve ztíženém pracovním prostředí činí za každý ztěžující vliv podle § 6 odst. 2 </w:t>
      </w:r>
      <w:r w:rsidRPr="005D7A07">
        <w:rPr>
          <w:rFonts w:asciiTheme="minorHAnsi" w:hAnsiTheme="minorHAnsi" w:cs="Tahoma"/>
          <w:b/>
        </w:rPr>
        <w:t>nejméně 10 % základní sazby minimální mzdy stanovené v</w:t>
      </w:r>
      <w:r>
        <w:rPr>
          <w:rFonts w:asciiTheme="minorHAnsi" w:hAnsiTheme="minorHAnsi" w:cs="Tahoma"/>
          <w:b/>
        </w:rPr>
        <w:t> </w:t>
      </w:r>
      <w:r w:rsidRPr="005D7A07">
        <w:rPr>
          <w:rFonts w:asciiTheme="minorHAnsi" w:hAnsiTheme="minorHAnsi" w:cs="Tahoma"/>
          <w:b/>
        </w:rPr>
        <w:t>§ 2 a § 5 odst. 1.</w:t>
      </w:r>
      <w:r>
        <w:rPr>
          <w:rFonts w:asciiTheme="minorHAnsi" w:hAnsiTheme="minorHAnsi" w:cs="Tahoma"/>
        </w:rPr>
        <w:t xml:space="preserve">“. Z tohoto pravidla je zřejmé, že zaměstnancům s jinou délkou stanovené týdenní pracovní doby přísluší příplatek za práci ve ztíženém pracovním prostředí </w:t>
      </w:r>
      <w:r w:rsidRPr="002D04D9">
        <w:rPr>
          <w:rFonts w:asciiTheme="minorHAnsi" w:hAnsiTheme="minorHAnsi" w:cs="Tahoma"/>
          <w:b/>
        </w:rPr>
        <w:t>počítaný ze zvýšené sazby minimální mzdy za hodinu</w:t>
      </w:r>
      <w:r>
        <w:rPr>
          <w:rFonts w:asciiTheme="minorHAnsi" w:hAnsiTheme="minorHAnsi" w:cs="Tahoma"/>
        </w:rPr>
        <w:t>.</w:t>
      </w:r>
    </w:p>
    <w:p w14:paraId="2C89ED24" w14:textId="77777777" w:rsidR="008C7169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425B59B7" w14:textId="77777777" w:rsidR="008C7169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458DA0F0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8. </w:t>
      </w:r>
      <w:r w:rsidR="008C7169">
        <w:rPr>
          <w:rFonts w:asciiTheme="minorHAnsi" w:hAnsiTheme="minorHAnsi" w:cs="Tahoma"/>
          <w:b/>
          <w:caps/>
        </w:rPr>
        <w:t>poskytování tzv. odměny za přítomnost</w:t>
      </w:r>
    </w:p>
    <w:p w14:paraId="656400C2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487E100E" w14:textId="77777777" w:rsidR="008C7169" w:rsidRPr="003A2020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</w:rPr>
        <w:t xml:space="preserve">V poslední době řada zaměstnavatelů poskytuje zaměstnancům </w:t>
      </w:r>
      <w:r w:rsidRPr="00F65981">
        <w:rPr>
          <w:rFonts w:asciiTheme="minorHAnsi" w:hAnsiTheme="minorHAnsi" w:cs="Tahoma"/>
          <w:b/>
        </w:rPr>
        <w:t>peněžité plnění</w:t>
      </w:r>
      <w:r>
        <w:rPr>
          <w:rFonts w:asciiTheme="minorHAnsi" w:hAnsiTheme="minorHAnsi" w:cs="Tahoma"/>
          <w:b/>
        </w:rPr>
        <w:t xml:space="preserve"> (až na výjimky jde o složku mzdy)</w:t>
      </w:r>
      <w:r w:rsidRPr="00F65981">
        <w:rPr>
          <w:rFonts w:asciiTheme="minorHAnsi" w:hAnsiTheme="minorHAnsi" w:cs="Tahoma"/>
          <w:b/>
        </w:rPr>
        <w:t xml:space="preserve">, jehož účelem je motivovat </w:t>
      </w:r>
      <w:r w:rsidR="00ED501D">
        <w:rPr>
          <w:rFonts w:asciiTheme="minorHAnsi" w:hAnsiTheme="minorHAnsi" w:cs="Tahoma"/>
          <w:b/>
        </w:rPr>
        <w:t>zaměstnance</w:t>
      </w:r>
      <w:r w:rsidRPr="00F65981">
        <w:rPr>
          <w:rFonts w:asciiTheme="minorHAnsi" w:hAnsiTheme="minorHAnsi" w:cs="Tahoma"/>
          <w:b/>
        </w:rPr>
        <w:t xml:space="preserve"> k tomu,</w:t>
      </w:r>
      <w:r>
        <w:rPr>
          <w:rFonts w:asciiTheme="minorHAnsi" w:hAnsiTheme="minorHAnsi" w:cs="Tahoma"/>
          <w:b/>
        </w:rPr>
        <w:t xml:space="preserve"> aby </w:t>
      </w:r>
      <w:r w:rsidR="00ED501D">
        <w:rPr>
          <w:rFonts w:asciiTheme="minorHAnsi" w:hAnsiTheme="minorHAnsi" w:cs="Tahoma"/>
          <w:b/>
        </w:rPr>
        <w:t>přišli</w:t>
      </w:r>
      <w:r w:rsidRPr="00F65981">
        <w:rPr>
          <w:rFonts w:asciiTheme="minorHAnsi" w:hAnsiTheme="minorHAnsi" w:cs="Tahoma"/>
          <w:b/>
        </w:rPr>
        <w:t xml:space="preserve"> do zaměstnání a</w:t>
      </w:r>
      <w:r>
        <w:rPr>
          <w:rFonts w:asciiTheme="minorHAnsi" w:hAnsiTheme="minorHAnsi" w:cs="Tahoma"/>
          <w:b/>
        </w:rPr>
        <w:t> </w:t>
      </w:r>
      <w:r w:rsidRPr="00F65981">
        <w:rPr>
          <w:rFonts w:asciiTheme="minorHAnsi" w:hAnsiTheme="minorHAnsi" w:cs="Tahoma"/>
          <w:b/>
        </w:rPr>
        <w:t>pracovali</w:t>
      </w:r>
      <w:r>
        <w:rPr>
          <w:rFonts w:asciiTheme="minorHAnsi" w:hAnsiTheme="minorHAnsi" w:cs="Tahoma"/>
        </w:rPr>
        <w:t xml:space="preserve">. Podmínkou pro vznik nároku zaměstnance na toto plnění je zpravidla to, že v hodnoceném období </w:t>
      </w:r>
      <w:r w:rsidRPr="003A2020">
        <w:rPr>
          <w:rFonts w:asciiTheme="minorHAnsi" w:hAnsiTheme="minorHAnsi" w:cs="Tahoma"/>
          <w:b/>
        </w:rPr>
        <w:t>nebude u zaměstnance vykázána překážka v práci</w:t>
      </w:r>
      <w:r>
        <w:rPr>
          <w:rFonts w:asciiTheme="minorHAnsi" w:hAnsiTheme="minorHAnsi" w:cs="Tahoma"/>
        </w:rPr>
        <w:t xml:space="preserve"> v podobě např. dočasné pracovní neschopnosti, vyšetření nebo ošetření ve zdravotnickém zařízení, ošetřování člena domácnosti nebo doprovodu rodinného příslušníka do zdravotnického zařízení k vyšetření, ošetření nebo léčení, a to buď vůbec, nebo v rozsahu </w:t>
      </w:r>
      <w:proofErr w:type="gramStart"/>
      <w:r>
        <w:rPr>
          <w:rFonts w:asciiTheme="minorHAnsi" w:hAnsiTheme="minorHAnsi" w:cs="Tahoma"/>
        </w:rPr>
        <w:t>překračujícím limit</w:t>
      </w:r>
      <w:proofErr w:type="gramEnd"/>
      <w:r>
        <w:rPr>
          <w:rFonts w:asciiTheme="minorHAnsi" w:hAnsiTheme="minorHAnsi" w:cs="Tahoma"/>
        </w:rPr>
        <w:t xml:space="preserve"> stanovený zaměstnavatelem. </w:t>
      </w:r>
    </w:p>
    <w:p w14:paraId="273AD369" w14:textId="77777777" w:rsidR="008C7169" w:rsidRPr="003A2020" w:rsidRDefault="008C7169" w:rsidP="008C7169">
      <w:pPr>
        <w:pStyle w:val="Odstavecseseznamem"/>
        <w:ind w:left="426"/>
        <w:jc w:val="both"/>
        <w:rPr>
          <w:rFonts w:asciiTheme="minorHAnsi" w:hAnsiTheme="minorHAnsi" w:cs="Tahoma"/>
          <w:b/>
          <w:sz w:val="10"/>
          <w:szCs w:val="10"/>
        </w:rPr>
      </w:pPr>
    </w:p>
    <w:p w14:paraId="16CD3352" w14:textId="77777777" w:rsidR="008C7169" w:rsidRPr="00010C1C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</w:rPr>
        <w:t xml:space="preserve">Kolegium se zabývalo otázkou, </w:t>
      </w:r>
      <w:r w:rsidRPr="003A2020">
        <w:rPr>
          <w:rFonts w:asciiTheme="minorHAnsi" w:hAnsiTheme="minorHAnsi" w:cs="Tahoma"/>
          <w:b/>
        </w:rPr>
        <w:t>nakolik může být peněžité plnění postavené na výše popsaném parametru v rozporu s</w:t>
      </w:r>
      <w:r>
        <w:rPr>
          <w:rFonts w:asciiTheme="minorHAnsi" w:hAnsiTheme="minorHAnsi" w:cs="Tahoma"/>
          <w:b/>
        </w:rPr>
        <w:t> právní úpravou.</w:t>
      </w:r>
    </w:p>
    <w:p w14:paraId="593691E7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1D881ED7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0A13E25E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615EF2FD" w14:textId="09A91D08" w:rsidR="008C7169" w:rsidRPr="00A35057" w:rsidRDefault="008C7169" w:rsidP="00A35057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Tahoma"/>
        </w:rPr>
        <w:t xml:space="preserve">Kolegium shledává takové peněžité plnění jako </w:t>
      </w:r>
      <w:r w:rsidRPr="003A2020">
        <w:rPr>
          <w:rFonts w:asciiTheme="minorHAnsi" w:hAnsiTheme="minorHAnsi" w:cs="Tahoma"/>
          <w:b/>
        </w:rPr>
        <w:t>velmi problematické a v řadě případů i rozporné se zákonem</w:t>
      </w:r>
      <w:r w:rsidR="00A35057">
        <w:rPr>
          <w:rFonts w:asciiTheme="minorHAnsi" w:hAnsiTheme="minorHAnsi" w:cs="Tahoma"/>
          <w:b/>
        </w:rPr>
        <w:t>.</w:t>
      </w:r>
      <w:r w:rsidR="00A35057">
        <w:rPr>
          <w:rFonts w:asciiTheme="minorHAnsi" w:hAnsiTheme="minorHAnsi" w:cs="Tahoma"/>
        </w:rPr>
        <w:t xml:space="preserve"> </w:t>
      </w:r>
      <w:r w:rsidRPr="00A35057">
        <w:rPr>
          <w:rFonts w:asciiTheme="minorHAnsi" w:hAnsiTheme="minorHAnsi" w:cstheme="minorHAnsi"/>
        </w:rPr>
        <w:t xml:space="preserve">Jak vyplývá z ustanovení § 109 odst. 2 ZP, </w:t>
      </w:r>
      <w:r w:rsidRPr="00A35057">
        <w:rPr>
          <w:rFonts w:asciiTheme="minorHAnsi" w:hAnsiTheme="minorHAnsi" w:cstheme="minorHAnsi"/>
          <w:b/>
        </w:rPr>
        <w:t>mzda přísluší zaměstnanci až na výjimky za práci</w:t>
      </w:r>
      <w:r w:rsidRPr="00A35057">
        <w:rPr>
          <w:rFonts w:asciiTheme="minorHAnsi" w:hAnsiTheme="minorHAnsi" w:cstheme="minorHAnsi"/>
        </w:rPr>
        <w:t>. Zohledňovat by mě</w:t>
      </w:r>
      <w:r w:rsidR="00ED501D" w:rsidRPr="00A35057">
        <w:rPr>
          <w:rFonts w:asciiTheme="minorHAnsi" w:hAnsiTheme="minorHAnsi" w:cstheme="minorHAnsi"/>
        </w:rPr>
        <w:t xml:space="preserve">l zaměstnavatel přitom </w:t>
      </w:r>
      <w:r w:rsidRPr="00A35057">
        <w:rPr>
          <w:rFonts w:asciiTheme="minorHAnsi" w:hAnsiTheme="minorHAnsi" w:cstheme="minorHAnsi"/>
        </w:rPr>
        <w:t>složitost, odpovědnost a namáhavost</w:t>
      </w:r>
      <w:r w:rsidR="00ED501D" w:rsidRPr="00A35057">
        <w:rPr>
          <w:rFonts w:asciiTheme="minorHAnsi" w:hAnsiTheme="minorHAnsi" w:cstheme="minorHAnsi"/>
        </w:rPr>
        <w:t xml:space="preserve"> práce</w:t>
      </w:r>
      <w:r w:rsidRPr="00A35057">
        <w:rPr>
          <w:rFonts w:asciiTheme="minorHAnsi" w:hAnsiTheme="minorHAnsi" w:cstheme="minorHAnsi"/>
        </w:rPr>
        <w:t xml:space="preserve">, aby bylo odměňování zaměstnanců v souladu s principem stejné odměny za stejnou práci nebo práci stejné hodnoty a principem rovného zacházení. Ostatně </w:t>
      </w:r>
      <w:r w:rsidRPr="00A35057">
        <w:rPr>
          <w:rFonts w:asciiTheme="minorHAnsi" w:hAnsiTheme="minorHAnsi" w:cstheme="minorHAnsi"/>
          <w:b/>
        </w:rPr>
        <w:t>spravedlivé odměňování zaměstnance a rovné zacházení se zaměstnanci patří mezi základní zásady pracovněprávních vztahů</w:t>
      </w:r>
      <w:r w:rsidRPr="00A35057">
        <w:rPr>
          <w:rFonts w:asciiTheme="minorHAnsi" w:hAnsiTheme="minorHAnsi" w:cstheme="minorHAnsi"/>
        </w:rPr>
        <w:t xml:space="preserve"> vyjmenované v ustanovení § 1a odst. 1 ZP.  Zavedením výše uvedeného peněžitého plnění (složky mzdy) </w:t>
      </w:r>
      <w:r w:rsidRPr="00A35057">
        <w:rPr>
          <w:rFonts w:asciiTheme="minorHAnsi" w:hAnsiTheme="minorHAnsi" w:cstheme="minorHAnsi"/>
          <w:b/>
        </w:rPr>
        <w:lastRenderedPageBreak/>
        <w:t xml:space="preserve">posiluje podle názoru Kolegia zaměstnavatel nerovnost v odměňování a jeho postup může být </w:t>
      </w:r>
      <w:r w:rsidR="00ED501D" w:rsidRPr="00A35057">
        <w:rPr>
          <w:rFonts w:asciiTheme="minorHAnsi" w:hAnsiTheme="minorHAnsi" w:cstheme="minorHAnsi"/>
          <w:b/>
        </w:rPr>
        <w:t>mnohdy až</w:t>
      </w:r>
      <w:r w:rsidRPr="00A35057">
        <w:rPr>
          <w:rFonts w:asciiTheme="minorHAnsi" w:hAnsiTheme="minorHAnsi" w:cstheme="minorHAnsi"/>
          <w:b/>
        </w:rPr>
        <w:t xml:space="preserve"> diskriminační</w:t>
      </w:r>
      <w:r w:rsidRPr="00A35057">
        <w:rPr>
          <w:rFonts w:asciiTheme="minorHAnsi" w:hAnsiTheme="minorHAnsi" w:cstheme="minorHAnsi"/>
        </w:rPr>
        <w:t xml:space="preserve"> (z důvodu zdravotního stavu, rodinného stavu nebo povinností k rodině).</w:t>
      </w:r>
    </w:p>
    <w:p w14:paraId="129CB266" w14:textId="77777777" w:rsidR="008C7169" w:rsidRPr="002B2624" w:rsidRDefault="008C7169" w:rsidP="008C7169">
      <w:pPr>
        <w:pStyle w:val="Odstavecseseznamem"/>
        <w:ind w:left="426"/>
        <w:jc w:val="both"/>
        <w:rPr>
          <w:rFonts w:asciiTheme="minorHAnsi" w:hAnsiTheme="minorHAnsi" w:cs="Tahoma"/>
          <w:sz w:val="10"/>
          <w:szCs w:val="10"/>
        </w:rPr>
      </w:pPr>
    </w:p>
    <w:p w14:paraId="2074A868" w14:textId="77777777" w:rsidR="008C7169" w:rsidRPr="002B2624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 w:rsidRPr="002B2624">
        <w:rPr>
          <w:rFonts w:asciiTheme="minorHAnsi" w:hAnsiTheme="minorHAnsi" w:cs="Tahoma"/>
        </w:rPr>
        <w:t xml:space="preserve">Lze jen doporučit, aby zaměstnavatel </w:t>
      </w:r>
      <w:r w:rsidR="00ED501D">
        <w:rPr>
          <w:rFonts w:asciiTheme="minorHAnsi" w:hAnsiTheme="minorHAnsi" w:cs="Tahoma"/>
        </w:rPr>
        <w:t>dotyčné</w:t>
      </w:r>
      <w:r w:rsidRPr="002B2624">
        <w:rPr>
          <w:rFonts w:asciiTheme="minorHAnsi" w:hAnsiTheme="minorHAnsi" w:cs="Tahoma"/>
        </w:rPr>
        <w:t xml:space="preserve"> </w:t>
      </w:r>
      <w:r w:rsidRPr="002B2624">
        <w:rPr>
          <w:rFonts w:asciiTheme="minorHAnsi" w:hAnsiTheme="minorHAnsi"/>
        </w:rPr>
        <w:t xml:space="preserve">parametry při formulování podmínek pro poskytnutí složky </w:t>
      </w:r>
      <w:proofErr w:type="gramStart"/>
      <w:r w:rsidRPr="002B2624">
        <w:rPr>
          <w:rFonts w:asciiTheme="minorHAnsi" w:hAnsiTheme="minorHAnsi"/>
        </w:rPr>
        <w:t>mzdy</w:t>
      </w:r>
      <w:proofErr w:type="gramEnd"/>
      <w:r w:rsidRPr="002B2624">
        <w:rPr>
          <w:rFonts w:asciiTheme="minorHAnsi" w:hAnsiTheme="minorHAnsi"/>
        </w:rPr>
        <w:t xml:space="preserve"> pokud možno vůbec nezohledňoval, resp. aby příslušný vedoucí </w:t>
      </w:r>
      <w:r>
        <w:rPr>
          <w:rFonts w:asciiTheme="minorHAnsi" w:hAnsiTheme="minorHAnsi"/>
        </w:rPr>
        <w:t xml:space="preserve">zaměstnanec v rámci svého rozhodovacího procesu o přiznání a výši nenárokové složky mzdy </w:t>
      </w:r>
      <w:r w:rsidRPr="002B2624">
        <w:rPr>
          <w:rFonts w:asciiTheme="minorHAnsi" w:hAnsiTheme="minorHAnsi"/>
        </w:rPr>
        <w:t xml:space="preserve">případ od případu </w:t>
      </w:r>
      <w:r w:rsidRPr="002B2624">
        <w:rPr>
          <w:rFonts w:asciiTheme="minorHAnsi" w:hAnsiTheme="minorHAnsi"/>
          <w:b/>
        </w:rPr>
        <w:t>posoudil, nakolik se podepsala absence zaměstnance na samotném výkonu práce (jeho pracovních výsledcích)</w:t>
      </w:r>
      <w:r w:rsidRPr="002B2624">
        <w:rPr>
          <w:rFonts w:asciiTheme="minorHAnsi" w:hAnsiTheme="minorHAnsi"/>
        </w:rPr>
        <w:t xml:space="preserve">. </w:t>
      </w:r>
    </w:p>
    <w:p w14:paraId="366D5DD9" w14:textId="77777777" w:rsidR="008C7169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1CB60CED" w14:textId="77777777" w:rsidR="008C7169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0F1A9154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9. </w:t>
      </w:r>
      <w:r w:rsidR="008C7169">
        <w:rPr>
          <w:rFonts w:asciiTheme="minorHAnsi" w:hAnsiTheme="minorHAnsi" w:cs="Tahoma"/>
          <w:b/>
          <w:caps/>
        </w:rPr>
        <w:t>příplatek za vedení v platové sféře</w:t>
      </w:r>
    </w:p>
    <w:p w14:paraId="094603F5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5E128992" w14:textId="2B18D97B" w:rsidR="008C7169" w:rsidRPr="00F95C57" w:rsidRDefault="008C7169" w:rsidP="008C7169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Theme="minorHAnsi" w:hAnsiTheme="minorHAnsi" w:cs="Arial"/>
        </w:rPr>
      </w:pPr>
      <w:r w:rsidRPr="00981D91">
        <w:rPr>
          <w:rFonts w:asciiTheme="minorHAnsi" w:hAnsiTheme="minorHAnsi" w:cs="Tahoma"/>
        </w:rPr>
        <w:t>Zaměstnan</w:t>
      </w:r>
      <w:r>
        <w:rPr>
          <w:rFonts w:asciiTheme="minorHAnsi" w:hAnsiTheme="minorHAnsi" w:cs="Tahoma"/>
        </w:rPr>
        <w:t>ci</w:t>
      </w:r>
      <w:r w:rsidRPr="00981D91">
        <w:rPr>
          <w:rFonts w:asciiTheme="minorHAnsi" w:hAnsiTheme="minorHAnsi" w:cs="Tahoma"/>
        </w:rPr>
        <w:t xml:space="preserve"> </w:t>
      </w:r>
      <w:r w:rsidRPr="00981D91">
        <w:rPr>
          <w:rFonts w:asciiTheme="minorHAnsi" w:hAnsiTheme="minorHAnsi" w:cs="Arial"/>
        </w:rPr>
        <w:t>na vedoucím pracovním místě</w:t>
      </w:r>
      <w:r>
        <w:rPr>
          <w:rFonts w:asciiTheme="minorHAnsi" w:hAnsiTheme="minorHAnsi" w:cs="Arial"/>
        </w:rPr>
        <w:t xml:space="preserve"> ve </w:t>
      </w:r>
      <w:r w:rsidRPr="00981D91">
        <w:rPr>
          <w:rFonts w:asciiTheme="minorHAnsi" w:hAnsiTheme="minorHAnsi" w:cs="Arial"/>
        </w:rPr>
        <w:t>3. stup</w:t>
      </w:r>
      <w:r>
        <w:rPr>
          <w:rFonts w:asciiTheme="minorHAnsi" w:hAnsiTheme="minorHAnsi" w:cs="Arial"/>
        </w:rPr>
        <w:t>ni</w:t>
      </w:r>
      <w:r w:rsidRPr="00981D91">
        <w:rPr>
          <w:rFonts w:asciiTheme="minorHAnsi" w:hAnsiTheme="minorHAnsi" w:cs="Arial"/>
        </w:rPr>
        <w:t xml:space="preserve"> řízení </w:t>
      </w:r>
      <w:r>
        <w:rPr>
          <w:rFonts w:asciiTheme="minorHAnsi" w:hAnsiTheme="minorHAnsi" w:cs="Arial"/>
        </w:rPr>
        <w:t xml:space="preserve">byl zaměstnavatelem přiznán dle ustanovení § 124 odst. 1 ZP </w:t>
      </w:r>
      <w:r w:rsidRPr="00F95C57">
        <w:rPr>
          <w:rFonts w:asciiTheme="minorHAnsi" w:hAnsiTheme="minorHAnsi" w:cs="Arial"/>
          <w:b/>
        </w:rPr>
        <w:t>příplatek za vedení ve výši odpovídající 30</w:t>
      </w:r>
      <w:r w:rsidR="004E39C0">
        <w:rPr>
          <w:rFonts w:asciiTheme="minorHAnsi" w:hAnsiTheme="minorHAnsi" w:cs="Arial"/>
          <w:b/>
        </w:rPr>
        <w:t xml:space="preserve"> </w:t>
      </w:r>
      <w:r w:rsidRPr="00F95C57">
        <w:rPr>
          <w:rFonts w:asciiTheme="minorHAnsi" w:hAnsiTheme="minorHAnsi" w:cs="Arial"/>
          <w:b/>
        </w:rPr>
        <w:t>% z platového tarifu nevyššího platového stupně v platové třídě, do které je zařazen</w:t>
      </w:r>
      <w:r w:rsidRPr="00981D91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</w:t>
      </w:r>
      <w:r w:rsidRPr="00F95C57">
        <w:rPr>
          <w:rFonts w:asciiTheme="minorHAnsi" w:hAnsiTheme="minorHAnsi" w:cs="Arial"/>
        </w:rPr>
        <w:t xml:space="preserve">Nastane situace, kdy </w:t>
      </w:r>
      <w:r>
        <w:rPr>
          <w:rFonts w:asciiTheme="minorHAnsi" w:hAnsiTheme="minorHAnsi" w:cs="Arial"/>
        </w:rPr>
        <w:t xml:space="preserve">bude tento vedoucí zaměstnanec </w:t>
      </w:r>
      <w:r w:rsidRPr="00F95C57">
        <w:rPr>
          <w:rFonts w:asciiTheme="minorHAnsi" w:hAnsiTheme="minorHAnsi" w:cs="Arial"/>
          <w:b/>
        </w:rPr>
        <w:t>dočasně pověřen vedením jiného odboru</w:t>
      </w:r>
      <w:r>
        <w:rPr>
          <w:rFonts w:asciiTheme="minorHAnsi" w:hAnsiTheme="minorHAnsi" w:cs="Arial"/>
        </w:rPr>
        <w:t xml:space="preserve">, jehož vedoucí měl právo na </w:t>
      </w:r>
      <w:r w:rsidRPr="00F95C57">
        <w:rPr>
          <w:rFonts w:asciiTheme="minorHAnsi" w:hAnsiTheme="minorHAnsi" w:cs="Arial"/>
        </w:rPr>
        <w:t>příplatek za vedení</w:t>
      </w:r>
      <w:r>
        <w:rPr>
          <w:rFonts w:asciiTheme="minorHAnsi" w:hAnsiTheme="minorHAnsi" w:cs="Arial"/>
        </w:rPr>
        <w:t xml:space="preserve"> ve stejném stupni řízení </w:t>
      </w:r>
      <w:r w:rsidR="00A35057">
        <w:rPr>
          <w:rFonts w:asciiTheme="minorHAnsi" w:hAnsiTheme="minorHAnsi" w:cs="Arial"/>
        </w:rPr>
        <w:t>a </w:t>
      </w:r>
      <w:r>
        <w:rPr>
          <w:rFonts w:asciiTheme="minorHAnsi" w:hAnsiTheme="minorHAnsi" w:cs="Arial"/>
        </w:rPr>
        <w:t xml:space="preserve">také ve výši odpovídající </w:t>
      </w:r>
      <w:r w:rsidRPr="00F95C57">
        <w:rPr>
          <w:rFonts w:asciiTheme="minorHAnsi" w:hAnsiTheme="minorHAnsi" w:cs="Arial"/>
        </w:rPr>
        <w:t xml:space="preserve">30% </w:t>
      </w:r>
      <w:r>
        <w:rPr>
          <w:rFonts w:asciiTheme="minorHAnsi" w:hAnsiTheme="minorHAnsi" w:cs="Arial"/>
        </w:rPr>
        <w:t>zmíněné základny</w:t>
      </w:r>
      <w:r w:rsidRPr="00F95C57">
        <w:rPr>
          <w:rFonts w:asciiTheme="minorHAnsi" w:hAnsiTheme="minorHAnsi" w:cs="Arial"/>
        </w:rPr>
        <w:t>.</w:t>
      </w:r>
    </w:p>
    <w:p w14:paraId="08348F64" w14:textId="77777777" w:rsidR="008C7169" w:rsidRPr="00F95C57" w:rsidRDefault="008C7169" w:rsidP="008C7169">
      <w:pPr>
        <w:pStyle w:val="Odstavecseseznamem"/>
        <w:ind w:left="426"/>
        <w:jc w:val="both"/>
        <w:rPr>
          <w:rFonts w:asciiTheme="minorHAnsi" w:hAnsiTheme="minorHAnsi" w:cs="Tahoma"/>
          <w:b/>
          <w:sz w:val="10"/>
          <w:szCs w:val="10"/>
        </w:rPr>
      </w:pPr>
    </w:p>
    <w:p w14:paraId="636DB1A3" w14:textId="77777777" w:rsidR="008C7169" w:rsidRPr="00010C1C" w:rsidRDefault="008C7169" w:rsidP="008C7169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Theme="minorHAnsi" w:hAnsiTheme="minorHAnsi" w:cs="Tahoma"/>
          <w:b/>
        </w:rPr>
      </w:pPr>
      <w:r w:rsidRPr="00EC0686">
        <w:rPr>
          <w:rFonts w:asciiTheme="minorHAnsi" w:hAnsiTheme="minorHAnsi" w:cs="Arial"/>
        </w:rPr>
        <w:t>Je možné, aby byl vedoucímu z</w:t>
      </w:r>
      <w:r>
        <w:rPr>
          <w:rFonts w:asciiTheme="minorHAnsi" w:hAnsiTheme="minorHAnsi" w:cs="Arial"/>
        </w:rPr>
        <w:t xml:space="preserve">aměstnanci </w:t>
      </w:r>
      <w:r w:rsidRPr="00EC0686">
        <w:rPr>
          <w:rFonts w:asciiTheme="minorHAnsi" w:hAnsiTheme="minorHAnsi" w:cs="Arial"/>
        </w:rPr>
        <w:t xml:space="preserve">příplatek za vedení </w:t>
      </w:r>
      <w:r w:rsidRPr="00F95C57">
        <w:rPr>
          <w:rFonts w:asciiTheme="minorHAnsi" w:hAnsiTheme="minorHAnsi" w:cs="Arial"/>
          <w:b/>
        </w:rPr>
        <w:t>nasčítán, nebo aby pobíral dva příplatky za vedení</w:t>
      </w:r>
      <w:r>
        <w:rPr>
          <w:rFonts w:asciiTheme="minorHAnsi" w:hAnsiTheme="minorHAnsi" w:cs="Tahoma"/>
        </w:rPr>
        <w:t>?</w:t>
      </w:r>
    </w:p>
    <w:p w14:paraId="0244B0E8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20435CF8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535261C6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1A7DC4F2" w14:textId="77777777" w:rsidR="008C7169" w:rsidRPr="00981D91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Takový postup zaměstnavatele </w:t>
      </w:r>
      <w:r w:rsidRPr="00325FB3">
        <w:rPr>
          <w:rFonts w:asciiTheme="minorHAnsi" w:hAnsiTheme="minorHAnsi" w:cs="Tahoma"/>
          <w:b/>
        </w:rPr>
        <w:t>nepřichází v úvahu, zaměstnanci přísluší vždy jen jeden příplatek za vedení</w:t>
      </w:r>
      <w:r>
        <w:rPr>
          <w:rFonts w:asciiTheme="minorHAnsi" w:hAnsiTheme="minorHAnsi" w:cs="Tahoma"/>
        </w:rPr>
        <w:t xml:space="preserve">. Skutečnost, že zaměstnanec dočasně řídí více odborů, může zaměstnavatel </w:t>
      </w:r>
      <w:r w:rsidRPr="00325FB3">
        <w:rPr>
          <w:rFonts w:asciiTheme="minorHAnsi" w:hAnsiTheme="minorHAnsi" w:cs="Tahoma"/>
          <w:b/>
        </w:rPr>
        <w:t xml:space="preserve">promítnout do výše dosavadního příplatku za vedení </w:t>
      </w:r>
      <w:r>
        <w:rPr>
          <w:rFonts w:asciiTheme="minorHAnsi" w:hAnsiTheme="minorHAnsi" w:cs="Tahoma"/>
        </w:rPr>
        <w:t xml:space="preserve">(v rámci zákonem připuštěného rozpětí) </w:t>
      </w:r>
      <w:r w:rsidRPr="00C569EF">
        <w:rPr>
          <w:rFonts w:asciiTheme="minorHAnsi" w:hAnsiTheme="minorHAnsi" w:cs="Tahoma"/>
          <w:b/>
        </w:rPr>
        <w:t>nebo osobního příplatku</w:t>
      </w:r>
      <w:r>
        <w:rPr>
          <w:rFonts w:asciiTheme="minorHAnsi" w:hAnsiTheme="minorHAnsi" w:cs="Tahoma"/>
        </w:rPr>
        <w:t xml:space="preserve"> (z důvodu plnění většího rozsahu pracovních úkolů), které zaměstnanci doposud poskytoval.</w:t>
      </w:r>
    </w:p>
    <w:p w14:paraId="65F92D7C" w14:textId="77777777" w:rsidR="008C7169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2352E962" w14:textId="77777777" w:rsidR="008C7169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3ED00754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10. </w:t>
      </w:r>
      <w:r w:rsidR="008C7169">
        <w:rPr>
          <w:rFonts w:asciiTheme="minorHAnsi" w:hAnsiTheme="minorHAnsi" w:cs="Tahoma"/>
          <w:b/>
          <w:caps/>
        </w:rPr>
        <w:t>zvláštní způsob určení platového tarifu</w:t>
      </w:r>
    </w:p>
    <w:p w14:paraId="4DB5FA3B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594D85AB" w14:textId="77777777" w:rsidR="008C7169" w:rsidRPr="00C46C66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</w:rPr>
        <w:t xml:space="preserve">Ustanovení § 6 nařízení vlády č. 341/2017 Sb., o platových poměrech zaměstnanců ve veřejných službách a správě, ve znění pozdějších předpisů, umožňuje zaměstnavateli, aby za splnění určitých podmínek </w:t>
      </w:r>
      <w:r w:rsidRPr="00C46C66">
        <w:rPr>
          <w:rFonts w:asciiTheme="minorHAnsi" w:hAnsiTheme="minorHAnsi" w:cs="Tahoma"/>
          <w:b/>
        </w:rPr>
        <w:t>určil některým zaměstnancům platový tarif v rámci rozpětí platových tarifů stanovených pro nejnižší až nejvyšší platový stupeň příslušné platové třídy</w:t>
      </w:r>
      <w:r>
        <w:rPr>
          <w:rFonts w:asciiTheme="minorHAnsi" w:hAnsiTheme="minorHAnsi" w:cs="Tahoma"/>
        </w:rPr>
        <w:t xml:space="preserve"> (jde o tzv. zvláštní způsob určení platového tarifu). </w:t>
      </w:r>
      <w:r w:rsidRPr="00C46C66">
        <w:rPr>
          <w:rFonts w:asciiTheme="minorHAnsi" w:hAnsiTheme="minorHAnsi" w:cs="Tahoma"/>
        </w:rPr>
        <w:t xml:space="preserve"> </w:t>
      </w:r>
    </w:p>
    <w:p w14:paraId="0E0DE1F7" w14:textId="77777777" w:rsidR="008C7169" w:rsidRPr="00C46C66" w:rsidRDefault="008C7169" w:rsidP="008C7169">
      <w:pPr>
        <w:pStyle w:val="Odstavecseseznamem"/>
        <w:ind w:left="426"/>
        <w:jc w:val="both"/>
        <w:rPr>
          <w:rFonts w:asciiTheme="minorHAnsi" w:hAnsiTheme="minorHAnsi" w:cs="Tahoma"/>
          <w:b/>
          <w:sz w:val="10"/>
          <w:szCs w:val="10"/>
        </w:rPr>
      </w:pPr>
    </w:p>
    <w:p w14:paraId="45A28956" w14:textId="77777777" w:rsidR="008C7169" w:rsidRPr="00677043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 w:rsidRPr="00677043">
        <w:rPr>
          <w:rFonts w:asciiTheme="minorHAnsi" w:hAnsiTheme="minorHAnsi" w:cs="Tahoma"/>
        </w:rPr>
        <w:t xml:space="preserve">Zaměstnavatel upravil </w:t>
      </w:r>
      <w:r w:rsidR="00557F88" w:rsidRPr="00677043">
        <w:rPr>
          <w:rFonts w:asciiTheme="minorHAnsi" w:hAnsiTheme="minorHAnsi" w:cs="Tahoma"/>
        </w:rPr>
        <w:t xml:space="preserve">ve svém vnitřním předpisu </w:t>
      </w:r>
      <w:r w:rsidRPr="00677043">
        <w:rPr>
          <w:rFonts w:asciiTheme="minorHAnsi" w:hAnsiTheme="minorHAnsi" w:cs="Tahoma"/>
        </w:rPr>
        <w:t>okruh zaměstnanců, jichž se tento způsob určení platového tarifu týká, a související pravidla. V něm mj. uvedl, že pro zařazení zaměstna</w:t>
      </w:r>
      <w:r w:rsidR="00557F88">
        <w:rPr>
          <w:rFonts w:asciiTheme="minorHAnsi" w:hAnsiTheme="minorHAnsi" w:cs="Tahoma"/>
        </w:rPr>
        <w:t xml:space="preserve">nců v některých druzích práce </w:t>
      </w:r>
      <w:r w:rsidRPr="00677043">
        <w:rPr>
          <w:rFonts w:asciiTheme="minorHAnsi" w:hAnsiTheme="minorHAnsi" w:cs="Tahoma"/>
        </w:rPr>
        <w:t xml:space="preserve">má význam </w:t>
      </w:r>
      <w:r w:rsidRPr="00677043">
        <w:rPr>
          <w:rFonts w:asciiTheme="minorHAnsi" w:hAnsiTheme="minorHAnsi" w:cs="Tahoma"/>
          <w:b/>
        </w:rPr>
        <w:t xml:space="preserve">jednak jejich dosavadní praxe u zaměstnavatele (nikoliv už praxe předchozí), jednak doba trvání pracovního poměru. </w:t>
      </w:r>
      <w:r w:rsidRPr="00677043">
        <w:rPr>
          <w:rFonts w:asciiTheme="minorHAnsi" w:hAnsiTheme="minorHAnsi" w:cs="Tahoma"/>
        </w:rPr>
        <w:t>Jde v tomto případě o přijatelné parametry pro zvláštní způsob určení platového tarifu?</w:t>
      </w:r>
    </w:p>
    <w:p w14:paraId="077B8276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284890A8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02E241D2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3D03BF06" w14:textId="77777777" w:rsidR="008C7169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lastRenderedPageBreak/>
        <w:t xml:space="preserve">Podle Kolegia </w:t>
      </w:r>
      <w:r w:rsidRPr="00677043">
        <w:rPr>
          <w:rFonts w:asciiTheme="minorHAnsi" w:hAnsiTheme="minorHAnsi" w:cs="Tahoma"/>
          <w:b/>
        </w:rPr>
        <w:t>není důvodným parametrem pro zvláštní způsob určení platového tarifu samotná doba trvání pracovního poměru zaměstnance</w:t>
      </w:r>
      <w:r>
        <w:rPr>
          <w:rFonts w:asciiTheme="minorHAnsi" w:hAnsiTheme="minorHAnsi" w:cs="Tahoma"/>
        </w:rPr>
        <w:t>, bez ohledu na to, jakou práci v rámci tohoto pracovního poměru a kdy konal. Doba trvání pracovního poměru není totiž něčím, co by souviselo s výkonem práce jako takovým, a mělo tak mít vliv na výši platu zaměstnance.</w:t>
      </w:r>
    </w:p>
    <w:p w14:paraId="53C429B0" w14:textId="77777777" w:rsidR="008C7169" w:rsidRPr="00677043" w:rsidRDefault="008C7169" w:rsidP="008C7169">
      <w:pPr>
        <w:pStyle w:val="Odstavecseseznamem"/>
        <w:ind w:left="426"/>
        <w:jc w:val="both"/>
        <w:rPr>
          <w:rFonts w:asciiTheme="minorHAnsi" w:hAnsiTheme="minorHAnsi" w:cs="Tahoma"/>
          <w:sz w:val="10"/>
          <w:szCs w:val="10"/>
        </w:rPr>
      </w:pPr>
    </w:p>
    <w:p w14:paraId="278033FC" w14:textId="77777777" w:rsidR="008C7169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Naopak </w:t>
      </w:r>
      <w:r w:rsidRPr="00677043">
        <w:rPr>
          <w:rFonts w:asciiTheme="minorHAnsi" w:hAnsiTheme="minorHAnsi" w:cs="Tahoma"/>
          <w:b/>
        </w:rPr>
        <w:t>dobu praxe zaměstnance</w:t>
      </w:r>
      <w:r>
        <w:rPr>
          <w:rFonts w:asciiTheme="minorHAnsi" w:hAnsiTheme="minorHAnsi" w:cs="Tahoma"/>
        </w:rPr>
        <w:t xml:space="preserve"> lze i v případě použití zvláštního způsobu určení platového tarifu </w:t>
      </w:r>
      <w:r w:rsidRPr="00677043">
        <w:rPr>
          <w:rFonts w:asciiTheme="minorHAnsi" w:hAnsiTheme="minorHAnsi" w:cs="Tahoma"/>
          <w:b/>
        </w:rPr>
        <w:t>považovat za parametr, který svůj význam má</w:t>
      </w:r>
      <w:r>
        <w:rPr>
          <w:rFonts w:asciiTheme="minorHAnsi" w:hAnsiTheme="minorHAnsi" w:cs="Tahoma"/>
        </w:rPr>
        <w:t xml:space="preserve">, přestože postup dle ustanovení § 6 zmíněného nařízení vlády může vést (a často vede) k tomu, že zaměstnavatel dosavadní (započitatelnou) praxi zaměstnance až na výjimky vůbec nezohledňuje, byť by ji jinak při zařazení zaměstnance do příslušného platového stupně zohledňovat dle ustanovení § 4 nařízení vlády č. 341/2017 Sb. musel. </w:t>
      </w:r>
    </w:p>
    <w:p w14:paraId="7C57055D" w14:textId="77777777" w:rsidR="008C7169" w:rsidRPr="00B3136F" w:rsidRDefault="008C7169" w:rsidP="008C7169">
      <w:pPr>
        <w:pStyle w:val="Odstavecseseznamem"/>
        <w:rPr>
          <w:rFonts w:asciiTheme="minorHAnsi" w:hAnsiTheme="minorHAnsi" w:cs="Tahoma"/>
          <w:sz w:val="10"/>
          <w:szCs w:val="10"/>
        </w:rPr>
      </w:pPr>
    </w:p>
    <w:p w14:paraId="3175B12E" w14:textId="121BE6AB" w:rsidR="008C7169" w:rsidRPr="00981D91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Pokud by ale zaměstnavatel pro účely zvláštního způsobu určení platového tarifu bral v potaz </w:t>
      </w:r>
      <w:r w:rsidRPr="00B3136F">
        <w:rPr>
          <w:rFonts w:asciiTheme="minorHAnsi" w:hAnsiTheme="minorHAnsi" w:cs="Tahoma"/>
          <w:b/>
        </w:rPr>
        <w:t>pouze praxi dosaženou zaměstnancem u něho v pracovním poměru</w:t>
      </w:r>
      <w:r>
        <w:rPr>
          <w:rFonts w:asciiTheme="minorHAnsi" w:hAnsiTheme="minorHAnsi" w:cs="Tahoma"/>
        </w:rPr>
        <w:t xml:space="preserve">, a nikoliv též jeho praxi předchozí, </w:t>
      </w:r>
      <w:r w:rsidRPr="00B3136F">
        <w:rPr>
          <w:rFonts w:asciiTheme="minorHAnsi" w:hAnsiTheme="minorHAnsi" w:cs="Tahoma"/>
          <w:b/>
        </w:rPr>
        <w:t xml:space="preserve">mohlo by to být dle názoru Kolegia v rozporu s ustanovením </w:t>
      </w:r>
      <w:r w:rsidR="00A35057" w:rsidRPr="00B3136F">
        <w:rPr>
          <w:rFonts w:asciiTheme="minorHAnsi" w:hAnsiTheme="minorHAnsi" w:cs="Tahoma"/>
          <w:b/>
        </w:rPr>
        <w:t>§</w:t>
      </w:r>
      <w:r w:rsidR="00A35057">
        <w:rPr>
          <w:rFonts w:asciiTheme="minorHAnsi" w:hAnsiTheme="minorHAnsi" w:cs="Tahoma"/>
          <w:b/>
        </w:rPr>
        <w:t> </w:t>
      </w:r>
      <w:r w:rsidRPr="00B3136F">
        <w:rPr>
          <w:rFonts w:asciiTheme="minorHAnsi" w:hAnsiTheme="minorHAnsi" w:cs="Tahoma"/>
          <w:b/>
        </w:rPr>
        <w:t>110 ZP o st</w:t>
      </w:r>
      <w:r>
        <w:rPr>
          <w:rFonts w:asciiTheme="minorHAnsi" w:hAnsiTheme="minorHAnsi" w:cs="Tahoma"/>
          <w:b/>
        </w:rPr>
        <w:t>e</w:t>
      </w:r>
      <w:r w:rsidRPr="00B3136F">
        <w:rPr>
          <w:rFonts w:asciiTheme="minorHAnsi" w:hAnsiTheme="minorHAnsi" w:cs="Tahoma"/>
          <w:b/>
        </w:rPr>
        <w:t>jné odměně za stejnou práci nebo za práci stejné hodnoty</w:t>
      </w:r>
      <w:r>
        <w:rPr>
          <w:rFonts w:asciiTheme="minorHAnsi" w:hAnsiTheme="minorHAnsi" w:cs="Tahoma"/>
        </w:rPr>
        <w:t>, protože by se tím popřela míra praktických znalostí a dovedností zaměstnance potřebných pro výkon práce a nepřímo by se do posuzování zaměstnavatele promítala právě i doba trvání pracovního poměru.</w:t>
      </w:r>
    </w:p>
    <w:p w14:paraId="0B1AF6E0" w14:textId="77777777" w:rsidR="008C7169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247D9597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00E08DC3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11. </w:t>
      </w:r>
      <w:r w:rsidR="008C7169">
        <w:rPr>
          <w:rFonts w:asciiTheme="minorHAnsi" w:hAnsiTheme="minorHAnsi" w:cs="Tahoma"/>
          <w:b/>
          <w:caps/>
        </w:rPr>
        <w:t>dohoda o srážkách ze mzdy a jiných postižitelných příjmů</w:t>
      </w:r>
    </w:p>
    <w:p w14:paraId="41AB2564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5DC645F8" w14:textId="77777777" w:rsidR="008C7169" w:rsidRPr="001D643E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</w:rPr>
        <w:t>Kolegium v minulosti přijalo závěr (viz jeho stanovisko ze dne</w:t>
      </w:r>
      <w:r w:rsidRPr="001D643E">
        <w:rPr>
          <w:rFonts w:asciiTheme="minorHAnsi" w:hAnsiTheme="minorHAnsi" w:cs="Arial"/>
        </w:rPr>
        <w:t> 8. 11. 2014</w:t>
      </w:r>
      <w:r>
        <w:rPr>
          <w:rFonts w:asciiTheme="minorHAnsi" w:hAnsiTheme="minorHAnsi" w:cs="Arial"/>
        </w:rPr>
        <w:t xml:space="preserve">, </w:t>
      </w:r>
      <w:proofErr w:type="gramStart"/>
      <w:r>
        <w:rPr>
          <w:rFonts w:asciiTheme="minorHAnsi" w:hAnsiTheme="minorHAnsi" w:cs="Arial"/>
        </w:rPr>
        <w:t>XV./</w:t>
      </w:r>
      <w:proofErr w:type="gramEnd"/>
      <w:r>
        <w:rPr>
          <w:rFonts w:asciiTheme="minorHAnsi" w:hAnsiTheme="minorHAnsi" w:cs="Arial"/>
        </w:rPr>
        <w:t>23)</w:t>
      </w:r>
      <w:r w:rsidRPr="001D643E">
        <w:rPr>
          <w:rFonts w:asciiTheme="minorHAnsi" w:hAnsiTheme="minorHAnsi" w:cs="Arial"/>
        </w:rPr>
        <w:t xml:space="preserve">, že </w:t>
      </w:r>
      <w:r w:rsidRPr="001D643E">
        <w:rPr>
          <w:rFonts w:asciiTheme="minorHAnsi" w:hAnsiTheme="minorHAnsi" w:cs="Arial"/>
          <w:b/>
        </w:rPr>
        <w:t>dluh v dohodě o srážkách ze mzdy (přesnou výši srážky) není nutné přesně vyčíslit, ale musí být vymezen jako určitý nebo alespoň určitelný</w:t>
      </w:r>
      <w:r>
        <w:rPr>
          <w:rFonts w:asciiTheme="minorHAnsi" w:hAnsiTheme="minorHAnsi" w:cs="Arial"/>
        </w:rPr>
        <w:t xml:space="preserve">. </w:t>
      </w:r>
      <w:r w:rsidRPr="001D643E">
        <w:rPr>
          <w:rFonts w:asciiTheme="minorHAnsi" w:hAnsiTheme="minorHAnsi" w:cs="Arial"/>
        </w:rPr>
        <w:t xml:space="preserve">V rámci benefitů standardně poskytovaných zaměstnavateli se objevují také např. různé </w:t>
      </w:r>
      <w:proofErr w:type="spellStart"/>
      <w:r w:rsidRPr="001D643E">
        <w:rPr>
          <w:rFonts w:asciiTheme="minorHAnsi" w:hAnsiTheme="minorHAnsi" w:cs="Arial"/>
        </w:rPr>
        <w:t>multi</w:t>
      </w:r>
      <w:proofErr w:type="spellEnd"/>
      <w:r w:rsidRPr="001D643E">
        <w:rPr>
          <w:rFonts w:asciiTheme="minorHAnsi" w:hAnsiTheme="minorHAnsi" w:cs="Arial"/>
        </w:rPr>
        <w:t xml:space="preserve">-sport karty apod., kdy konkrétní výše příspěvku zaměstnavatele, a tedy i výše podílu zaměstnance, </w:t>
      </w:r>
      <w:r w:rsidRPr="001D643E">
        <w:rPr>
          <w:rFonts w:asciiTheme="minorHAnsi" w:hAnsiTheme="minorHAnsi" w:cs="Arial"/>
          <w:b/>
        </w:rPr>
        <w:t>se v průběhu času mění</w:t>
      </w:r>
      <w:r w:rsidRPr="001D643E">
        <w:rPr>
          <w:rFonts w:asciiTheme="minorHAnsi" w:hAnsiTheme="minorHAnsi" w:cs="Arial"/>
        </w:rPr>
        <w:t xml:space="preserve">. Lze dohodu o srážkách ze mzdy v daném případě sjednat platně i tím způsobem, že srážka ze mzdy bude prováděna </w:t>
      </w:r>
      <w:r w:rsidRPr="001D643E">
        <w:rPr>
          <w:rFonts w:asciiTheme="minorHAnsi" w:hAnsiTheme="minorHAnsi" w:cs="Arial"/>
          <w:b/>
        </w:rPr>
        <w:t xml:space="preserve">měsíčně ve výši odpovídající částce, kterou se zaměstnanec na základě vnitřního předpisu zaměstnavatele podílí na nákladech za pořízení a používání </w:t>
      </w:r>
      <w:proofErr w:type="spellStart"/>
      <w:r>
        <w:rPr>
          <w:rFonts w:asciiTheme="minorHAnsi" w:hAnsiTheme="minorHAnsi" w:cs="Arial"/>
          <w:b/>
        </w:rPr>
        <w:t>m</w:t>
      </w:r>
      <w:r w:rsidRPr="001D643E">
        <w:rPr>
          <w:rFonts w:asciiTheme="minorHAnsi" w:hAnsiTheme="minorHAnsi" w:cs="Arial"/>
          <w:b/>
        </w:rPr>
        <w:t>ulti</w:t>
      </w:r>
      <w:proofErr w:type="spellEnd"/>
      <w:r w:rsidRPr="001D643E">
        <w:rPr>
          <w:rFonts w:asciiTheme="minorHAnsi" w:hAnsiTheme="minorHAnsi" w:cs="Arial"/>
          <w:b/>
        </w:rPr>
        <w:t>-sport karty poskytované mu jako benefit zaměstnavatelem, maximálně do výše</w:t>
      </w:r>
      <w:r>
        <w:rPr>
          <w:rFonts w:asciiTheme="minorHAnsi" w:hAnsiTheme="minorHAnsi" w:cs="Arial"/>
          <w:b/>
        </w:rPr>
        <w:t xml:space="preserve"> …….</w:t>
      </w:r>
      <w:r w:rsidRPr="001D643E">
        <w:rPr>
          <w:rFonts w:asciiTheme="minorHAnsi" w:hAnsiTheme="minorHAnsi" w:cs="Arial"/>
          <w:b/>
        </w:rPr>
        <w:t xml:space="preserve"> Kč měsíčně</w:t>
      </w:r>
      <w:r w:rsidRPr="001D643E">
        <w:rPr>
          <w:rFonts w:asciiTheme="minorHAnsi" w:hAnsiTheme="minorHAnsi" w:cs="Arial"/>
        </w:rPr>
        <w:t>?</w:t>
      </w:r>
      <w:r>
        <w:rPr>
          <w:rFonts w:asciiTheme="minorHAnsi" w:hAnsiTheme="minorHAnsi" w:cs="Arial"/>
        </w:rPr>
        <w:t xml:space="preserve"> </w:t>
      </w:r>
      <w:r w:rsidRPr="001D643E">
        <w:rPr>
          <w:rFonts w:asciiTheme="minorHAnsi" w:hAnsiTheme="minorHAnsi" w:cs="Arial"/>
        </w:rPr>
        <w:t xml:space="preserve">Tzn. </w:t>
      </w:r>
      <w:r>
        <w:rPr>
          <w:rFonts w:asciiTheme="minorHAnsi" w:hAnsiTheme="minorHAnsi" w:cs="Arial"/>
        </w:rPr>
        <w:t xml:space="preserve">že </w:t>
      </w:r>
      <w:r w:rsidRPr="001D643E">
        <w:rPr>
          <w:rFonts w:asciiTheme="minorHAnsi" w:hAnsiTheme="minorHAnsi" w:cs="Arial"/>
        </w:rPr>
        <w:t xml:space="preserve">výše dluhu za příslušné období bude jasně </w:t>
      </w:r>
      <w:proofErr w:type="spellStart"/>
      <w:r w:rsidRPr="001D643E">
        <w:rPr>
          <w:rFonts w:asciiTheme="minorHAnsi" w:hAnsiTheme="minorHAnsi" w:cs="Arial"/>
        </w:rPr>
        <w:t>dovoditelná</w:t>
      </w:r>
      <w:proofErr w:type="spellEnd"/>
      <w:r w:rsidRPr="001D643E">
        <w:rPr>
          <w:rFonts w:asciiTheme="minorHAnsi" w:hAnsiTheme="minorHAnsi" w:cs="Arial"/>
        </w:rPr>
        <w:t xml:space="preserve">, aniž by </w:t>
      </w:r>
      <w:r w:rsidR="00557F88">
        <w:rPr>
          <w:rFonts w:asciiTheme="minorHAnsi" w:hAnsiTheme="minorHAnsi" w:cs="Arial"/>
        </w:rPr>
        <w:t xml:space="preserve">ale </w:t>
      </w:r>
      <w:r w:rsidRPr="001D643E">
        <w:rPr>
          <w:rFonts w:asciiTheme="minorHAnsi" w:hAnsiTheme="minorHAnsi" w:cs="Arial"/>
        </w:rPr>
        <w:t>byla dopředu známa konkrétní částka, která se v průběhu let může (i vnitřním předpisem) měnit</w:t>
      </w:r>
      <w:r>
        <w:rPr>
          <w:rFonts w:asciiTheme="minorHAnsi" w:hAnsiTheme="minorHAnsi" w:cs="Arial"/>
        </w:rPr>
        <w:t>.</w:t>
      </w:r>
    </w:p>
    <w:p w14:paraId="1A771BD4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66735A99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72677D77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2EA65DB5" w14:textId="30D6A1F5" w:rsidR="004E39C0" w:rsidRDefault="008C7169" w:rsidP="00117DF1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Podle Kolegia </w:t>
      </w:r>
      <w:r w:rsidRPr="001D643E">
        <w:rPr>
          <w:rFonts w:asciiTheme="minorHAnsi" w:hAnsiTheme="minorHAnsi" w:cs="Tahoma"/>
          <w:b/>
        </w:rPr>
        <w:t>uzavření takto koncipované dohody o srážkách ze mzdy možné je.</w:t>
      </w:r>
      <w:r>
        <w:rPr>
          <w:rFonts w:asciiTheme="minorHAnsi" w:hAnsiTheme="minorHAnsi" w:cs="Tahoma"/>
        </w:rPr>
        <w:t xml:space="preserve"> S ohledem na to ale, že částka, které se má srážka týkat, se může změnit na základě rozhodnutí zaměstnavatele o podílu zaměstnance na nákladech spojených s pořízením a používáním </w:t>
      </w:r>
      <w:proofErr w:type="spellStart"/>
      <w:r>
        <w:rPr>
          <w:rFonts w:asciiTheme="minorHAnsi" w:hAnsiTheme="minorHAnsi" w:cs="Tahoma"/>
        </w:rPr>
        <w:t>multi</w:t>
      </w:r>
      <w:proofErr w:type="spellEnd"/>
      <w:r>
        <w:rPr>
          <w:rFonts w:asciiTheme="minorHAnsi" w:hAnsiTheme="minorHAnsi" w:cs="Tahoma"/>
        </w:rPr>
        <w:t xml:space="preserve">-sport karty, </w:t>
      </w:r>
      <w:r w:rsidRPr="001D643E">
        <w:rPr>
          <w:rFonts w:asciiTheme="minorHAnsi" w:hAnsiTheme="minorHAnsi" w:cs="Tahoma"/>
          <w:b/>
        </w:rPr>
        <w:t>měl by mít zaměstnanec možnost (a to nejlépe ke dni účinnosti nového vnitřního předpisu či jiného rozhodnutí zaměstnavatele v tomto smyslu) se z takového závazku vyvázat</w:t>
      </w:r>
      <w:r>
        <w:rPr>
          <w:rFonts w:asciiTheme="minorHAnsi" w:hAnsiTheme="minorHAnsi" w:cs="Tahoma"/>
        </w:rPr>
        <w:t>, pokud by se jeho podíl na uvedených nákladech zvýšil natolik, že to již nehodlá akceptovat (ztrácí to pro něho princip benefitu).</w:t>
      </w:r>
    </w:p>
    <w:p w14:paraId="3116C953" w14:textId="77777777" w:rsidR="001316A3" w:rsidRPr="00117DF1" w:rsidRDefault="001316A3" w:rsidP="001316A3">
      <w:pPr>
        <w:pStyle w:val="Odstavecseseznamem"/>
        <w:ind w:left="426"/>
        <w:jc w:val="both"/>
        <w:rPr>
          <w:rFonts w:asciiTheme="minorHAnsi" w:hAnsiTheme="minorHAnsi" w:cs="Tahoma"/>
        </w:rPr>
      </w:pPr>
    </w:p>
    <w:p w14:paraId="121651CC" w14:textId="77777777" w:rsidR="00010C1C" w:rsidRPr="00010C1C" w:rsidRDefault="00F56F48" w:rsidP="00010C1C">
      <w:pPr>
        <w:shd w:val="clear" w:color="auto" w:fill="D9D9D9"/>
        <w:jc w:val="center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 xml:space="preserve">12. </w:t>
      </w:r>
      <w:r w:rsidR="00010C1C" w:rsidRPr="00010C1C">
        <w:rPr>
          <w:rFonts w:asciiTheme="minorHAnsi" w:hAnsiTheme="minorHAnsi" w:cs="Tahoma"/>
          <w:b/>
        </w:rPr>
        <w:t>DÉLKA PRACOVNÍ CESTY A PRÁVO ZAMĚSTNANCE NA STRAVNÉ</w:t>
      </w:r>
    </w:p>
    <w:p w14:paraId="7D4CCAEF" w14:textId="77777777" w:rsidR="00010C1C" w:rsidRPr="00C427A8" w:rsidRDefault="00010C1C" w:rsidP="00010C1C">
      <w:pPr>
        <w:pStyle w:val="Odstavecseseznamem"/>
        <w:ind w:left="0"/>
        <w:jc w:val="both"/>
        <w:rPr>
          <w:rFonts w:ascii="Tahoma" w:hAnsi="Tahoma" w:cs="Tahoma"/>
          <w:b/>
          <w:u w:val="single"/>
        </w:rPr>
      </w:pPr>
    </w:p>
    <w:p w14:paraId="06122C23" w14:textId="3EAB8DB2" w:rsidR="00010C1C" w:rsidRDefault="00010C1C" w:rsidP="00010C1C">
      <w:pPr>
        <w:pStyle w:val="Normlnweb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Jednou z cestovních náhrad, na kterou má zaměstnanec za splnění příslušných podmínek právo v souvislosti s pracovní cestou, je </w:t>
      </w:r>
      <w:r w:rsidRPr="00B36F6C">
        <w:rPr>
          <w:rFonts w:asciiTheme="minorHAnsi" w:hAnsiTheme="minorHAnsi"/>
          <w:b/>
        </w:rPr>
        <w:t>stravné</w:t>
      </w:r>
      <w:r>
        <w:rPr>
          <w:rFonts w:asciiTheme="minorHAnsi" w:hAnsiTheme="minorHAnsi"/>
        </w:rPr>
        <w:t xml:space="preserve">. Aby zaměstnanci vzniklo právo na stravné při tuzemské pracovní cestě, musí dle ustanovení § 163 odst. 1, resp. </w:t>
      </w:r>
      <w:r w:rsidR="00ED14D0">
        <w:rPr>
          <w:rFonts w:asciiTheme="minorHAnsi" w:hAnsiTheme="minorHAnsi"/>
        </w:rPr>
        <w:t>§ </w:t>
      </w:r>
      <w:r>
        <w:rPr>
          <w:rFonts w:asciiTheme="minorHAnsi" w:hAnsiTheme="minorHAnsi"/>
        </w:rPr>
        <w:t>176 odst. 1 ZP</w:t>
      </w:r>
      <w:r w:rsidR="00557F88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trvat pracovní cesta alespoň 5 hodin</w:t>
      </w:r>
      <w:r>
        <w:rPr>
          <w:rFonts w:asciiTheme="minorHAnsi" w:hAnsiTheme="minorHAnsi"/>
        </w:rPr>
        <w:t xml:space="preserve">. Pro výši zahraničního stravného je dle ustanovení § 170 odst. 2, resp. 179 odst. 1 ZP, rozhodná vedle doby trvání pracovní cesty mj. skutečnost, </w:t>
      </w:r>
      <w:r>
        <w:rPr>
          <w:rFonts w:asciiTheme="minorHAnsi" w:hAnsiTheme="minorHAnsi"/>
          <w:b/>
        </w:rPr>
        <w:t>ve kterém ze států mimo území České republiky stráví zaměstnanec v kalendářním dni nejvíce času</w:t>
      </w:r>
      <w:r>
        <w:rPr>
          <w:rFonts w:asciiTheme="minorHAnsi" w:hAnsiTheme="minorHAnsi"/>
        </w:rPr>
        <w:t>.</w:t>
      </w:r>
    </w:p>
    <w:p w14:paraId="0233F131" w14:textId="77777777" w:rsidR="00010C1C" w:rsidRPr="00010C1C" w:rsidRDefault="00010C1C" w:rsidP="00010C1C">
      <w:pPr>
        <w:pStyle w:val="Normlnweb"/>
        <w:spacing w:before="0" w:beforeAutospacing="0" w:after="0" w:afterAutospacing="0"/>
        <w:ind w:left="426"/>
        <w:jc w:val="both"/>
        <w:rPr>
          <w:rFonts w:asciiTheme="minorHAnsi" w:hAnsiTheme="minorHAnsi"/>
          <w:sz w:val="10"/>
          <w:szCs w:val="10"/>
        </w:rPr>
      </w:pPr>
    </w:p>
    <w:p w14:paraId="1DB89A4D" w14:textId="77777777" w:rsidR="00010C1C" w:rsidRDefault="00010C1C" w:rsidP="00010C1C">
      <w:pPr>
        <w:pStyle w:val="Normlnweb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Pokud je z technických prostředků, které dokumentují průběh pracovní cesty zaměstnance, zřejmé, že zaměstnanec si záměrně a v rozporu s podmínkami pracovní cesty určenými zaměstnavatelem </w:t>
      </w:r>
      <w:r>
        <w:rPr>
          <w:rFonts w:asciiTheme="minorHAnsi" w:hAnsiTheme="minorHAnsi"/>
          <w:b/>
        </w:rPr>
        <w:t>prodlužuje dobu trvání pracovní cesty nebo se zdržuje bezdůvodně ve státě, pro který stanoví prováděcí právní předpis vyšší základní sazbu zahraničního stravného</w:t>
      </w:r>
      <w:r>
        <w:rPr>
          <w:rFonts w:asciiTheme="minorHAnsi" w:hAnsiTheme="minorHAnsi"/>
        </w:rPr>
        <w:t xml:space="preserve">, aby dosáhl na stravné nebo na vyšší částku na této cestovní náhradě, jak má zaměstnavatel postupovat? </w:t>
      </w:r>
      <w:r>
        <w:rPr>
          <w:rFonts w:asciiTheme="minorHAnsi" w:hAnsiTheme="minorHAnsi"/>
          <w:b/>
        </w:rPr>
        <w:t>Bude tato doba započítána do celkové doby trvání pracovní cesty pro účely vyúčtování cestovních náhrad?</w:t>
      </w:r>
    </w:p>
    <w:p w14:paraId="4E0449FA" w14:textId="77777777" w:rsidR="00010C1C" w:rsidRPr="00557F88" w:rsidRDefault="00010C1C" w:rsidP="00010C1C">
      <w:pPr>
        <w:tabs>
          <w:tab w:val="left" w:pos="540"/>
        </w:tabs>
        <w:jc w:val="both"/>
        <w:rPr>
          <w:rFonts w:ascii="Tahoma" w:hAnsi="Tahoma" w:cs="Tahoma"/>
        </w:rPr>
      </w:pPr>
    </w:p>
    <w:p w14:paraId="1596C9AC" w14:textId="77777777" w:rsidR="00010C1C" w:rsidRPr="00010C1C" w:rsidRDefault="00010C1C" w:rsidP="00010C1C">
      <w:pPr>
        <w:pStyle w:val="Odstavecseseznamem"/>
        <w:ind w:left="0"/>
        <w:jc w:val="both"/>
        <w:rPr>
          <w:rFonts w:asciiTheme="minorHAnsi" w:hAnsiTheme="minorHAnsi" w:cs="Tahoma"/>
          <w:b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54C39AC2" w14:textId="77777777" w:rsidR="00010C1C" w:rsidRPr="00010C1C" w:rsidRDefault="00010C1C" w:rsidP="00010C1C">
      <w:pPr>
        <w:pStyle w:val="Odstavecseseznamem"/>
        <w:ind w:left="0"/>
        <w:jc w:val="both"/>
        <w:rPr>
          <w:rFonts w:asciiTheme="minorHAnsi" w:hAnsiTheme="minorHAnsi" w:cs="Tahoma"/>
          <w:b/>
        </w:rPr>
      </w:pPr>
    </w:p>
    <w:p w14:paraId="6F14E50E" w14:textId="77777777" w:rsidR="00010C1C" w:rsidRDefault="003336CE" w:rsidP="00010C1C">
      <w:pPr>
        <w:pStyle w:val="Normln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Účelem cestovních náhrad je </w:t>
      </w:r>
      <w:r w:rsidRPr="003336CE">
        <w:rPr>
          <w:rFonts w:asciiTheme="minorHAnsi" w:hAnsiTheme="minorHAnsi" w:cs="Tahoma"/>
          <w:b/>
        </w:rPr>
        <w:t>kompenzace výdajů, které zaměstnanci vzniknou na pracovní cestě v souvislosti s výkonem práce</w:t>
      </w:r>
      <w:r>
        <w:rPr>
          <w:rFonts w:asciiTheme="minorHAnsi" w:hAnsiTheme="minorHAnsi" w:cs="Tahoma"/>
        </w:rPr>
        <w:t>. Podmínky pracovní cesty, které moh</w:t>
      </w:r>
      <w:r w:rsidR="00557F88">
        <w:rPr>
          <w:rFonts w:asciiTheme="minorHAnsi" w:hAnsiTheme="minorHAnsi" w:cs="Tahoma"/>
        </w:rPr>
        <w:t>o</w:t>
      </w:r>
      <w:r>
        <w:rPr>
          <w:rFonts w:asciiTheme="minorHAnsi" w:hAnsiTheme="minorHAnsi" w:cs="Tahoma"/>
        </w:rPr>
        <w:t xml:space="preserve">u ovlivnit poskytování cestovních náhrad, přitom dle ustanovení § 153 odst. 1 ZP </w:t>
      </w:r>
      <w:r w:rsidRPr="003336CE">
        <w:rPr>
          <w:rFonts w:asciiTheme="minorHAnsi" w:hAnsiTheme="minorHAnsi" w:cs="Tahoma"/>
          <w:b/>
        </w:rPr>
        <w:t>určuje zaměstnavatel a zaměstna</w:t>
      </w:r>
      <w:r>
        <w:rPr>
          <w:rFonts w:asciiTheme="minorHAnsi" w:hAnsiTheme="minorHAnsi" w:cs="Tahoma"/>
          <w:b/>
        </w:rPr>
        <w:t>nec</w:t>
      </w:r>
      <w:r w:rsidRPr="003336CE">
        <w:rPr>
          <w:rFonts w:asciiTheme="minorHAnsi" w:hAnsiTheme="minorHAnsi" w:cs="Tahoma"/>
          <w:b/>
        </w:rPr>
        <w:t xml:space="preserve"> se od nich nemůže samovolně a bezdůvodně odchylovat</w:t>
      </w:r>
      <w:r>
        <w:rPr>
          <w:rFonts w:asciiTheme="minorHAnsi" w:hAnsiTheme="minorHAnsi" w:cs="Tahoma"/>
        </w:rPr>
        <w:t>.</w:t>
      </w:r>
    </w:p>
    <w:p w14:paraId="0FA44F76" w14:textId="77777777" w:rsidR="003336CE" w:rsidRPr="003336CE" w:rsidRDefault="003336CE" w:rsidP="003336CE">
      <w:pPr>
        <w:pStyle w:val="Normlnweb"/>
        <w:spacing w:before="0" w:beforeAutospacing="0" w:after="0" w:afterAutospacing="0"/>
        <w:ind w:left="426"/>
        <w:jc w:val="both"/>
        <w:rPr>
          <w:rFonts w:asciiTheme="minorHAnsi" w:hAnsiTheme="minorHAnsi" w:cs="Tahoma"/>
          <w:sz w:val="10"/>
          <w:szCs w:val="10"/>
        </w:rPr>
      </w:pPr>
    </w:p>
    <w:p w14:paraId="2D8921A2" w14:textId="77777777" w:rsidR="003336CE" w:rsidRPr="00C427A8" w:rsidRDefault="003336CE" w:rsidP="00010C1C">
      <w:pPr>
        <w:pStyle w:val="Normln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</w:rPr>
        <w:t>Pokud by bylo prokazatelné, že zaměstnanec</w:t>
      </w:r>
      <w:r w:rsidR="00DF78E3">
        <w:rPr>
          <w:rFonts w:asciiTheme="minorHAnsi" w:hAnsiTheme="minorHAnsi" w:cs="Tahoma"/>
        </w:rPr>
        <w:t xml:space="preserve"> záměrně postupuje proti určeným podmínkám pracovní cesty s cílem dosáhnout vyšších cestovních náhrad, lze na jeho jednání </w:t>
      </w:r>
      <w:r w:rsidR="00DF78E3" w:rsidRPr="00DF78E3">
        <w:rPr>
          <w:rFonts w:asciiTheme="minorHAnsi" w:hAnsiTheme="minorHAnsi" w:cs="Tahoma"/>
          <w:b/>
        </w:rPr>
        <w:t>nahlížet jako na útok na majetek zaměstnavatele</w:t>
      </w:r>
      <w:r w:rsidR="00DF78E3">
        <w:rPr>
          <w:rFonts w:asciiTheme="minorHAnsi" w:hAnsiTheme="minorHAnsi" w:cs="Tahoma"/>
        </w:rPr>
        <w:t>. V důsledku toho by byl oprávněný postup zaměstnavatele, k</w:t>
      </w:r>
      <w:r w:rsidR="005275AB">
        <w:rPr>
          <w:rFonts w:asciiTheme="minorHAnsi" w:hAnsiTheme="minorHAnsi" w:cs="Tahoma"/>
        </w:rPr>
        <w:t xml:space="preserve">terý </w:t>
      </w:r>
      <w:r w:rsidR="00DF78E3">
        <w:rPr>
          <w:rFonts w:asciiTheme="minorHAnsi" w:hAnsiTheme="minorHAnsi" w:cs="Tahoma"/>
        </w:rPr>
        <w:t>by zaměstnanci cestovní náhrady za dobu, o</w:t>
      </w:r>
      <w:r w:rsidR="005275AB">
        <w:rPr>
          <w:rFonts w:asciiTheme="minorHAnsi" w:hAnsiTheme="minorHAnsi" w:cs="Tahoma"/>
        </w:rPr>
        <w:t> </w:t>
      </w:r>
      <w:r w:rsidR="00DF78E3">
        <w:rPr>
          <w:rFonts w:asciiTheme="minorHAnsi" w:hAnsiTheme="minorHAnsi" w:cs="Tahoma"/>
        </w:rPr>
        <w:t xml:space="preserve">kterou si tento bezdůvodně prodloužil pracovní cestu, </w:t>
      </w:r>
      <w:r w:rsidR="00DF78E3" w:rsidRPr="00C427A8">
        <w:rPr>
          <w:rFonts w:asciiTheme="minorHAnsi" w:hAnsiTheme="minorHAnsi" w:cs="Tahoma"/>
          <w:b/>
          <w:bCs/>
        </w:rPr>
        <w:t>neposkytl</w:t>
      </w:r>
      <w:r w:rsidR="005275AB" w:rsidRPr="00C427A8">
        <w:rPr>
          <w:rFonts w:asciiTheme="minorHAnsi" w:hAnsiTheme="minorHAnsi" w:cs="Tahoma"/>
          <w:b/>
          <w:bCs/>
        </w:rPr>
        <w:t xml:space="preserve"> (zaměstnanci by nebylo co kompenzovat)</w:t>
      </w:r>
      <w:r w:rsidR="00DF78E3" w:rsidRPr="00C427A8">
        <w:rPr>
          <w:rFonts w:asciiTheme="minorHAnsi" w:hAnsiTheme="minorHAnsi" w:cs="Tahoma"/>
          <w:b/>
          <w:bCs/>
        </w:rPr>
        <w:t>.</w:t>
      </w:r>
    </w:p>
    <w:p w14:paraId="00DC0D6F" w14:textId="77777777" w:rsidR="00010C1C" w:rsidRDefault="00010C1C" w:rsidP="00010C1C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2EC9355A" w14:textId="77777777" w:rsidR="00557F88" w:rsidRDefault="00557F88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78108459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13. </w:t>
      </w:r>
      <w:r w:rsidR="008C7169">
        <w:rPr>
          <w:rFonts w:asciiTheme="minorHAnsi" w:hAnsiTheme="minorHAnsi" w:cs="Tahoma"/>
          <w:b/>
          <w:caps/>
        </w:rPr>
        <w:t>promlčení práva zaměstnance na uspokojení nároku na cestovní náhrady</w:t>
      </w:r>
    </w:p>
    <w:p w14:paraId="2CB2558D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5088C894" w14:textId="77777777" w:rsidR="008C7169" w:rsidRPr="00247C4D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 w:rsidRPr="00247C4D">
        <w:rPr>
          <w:rFonts w:asciiTheme="minorHAnsi" w:hAnsiTheme="minorHAnsi" w:cs="Arial"/>
        </w:rPr>
        <w:t xml:space="preserve">Podle ustanovení § 183 odst. 3 </w:t>
      </w:r>
      <w:r>
        <w:rPr>
          <w:rFonts w:asciiTheme="minorHAnsi" w:hAnsiTheme="minorHAnsi" w:cs="Arial"/>
        </w:rPr>
        <w:t>ZP</w:t>
      </w:r>
      <w:r w:rsidRPr="00247C4D">
        <w:rPr>
          <w:rFonts w:asciiTheme="minorHAnsi" w:hAnsiTheme="minorHAnsi" w:cs="Arial"/>
        </w:rPr>
        <w:t xml:space="preserve"> platí, že jestliže se zaměstnanec se zaměstnavatelem nedohodne na jiné době, je zaměstnanec povinen do 10 pracovních dnů po dni ukončení pracovní cesty nebo jiné skutečnosti zakládající právo na cestovní náhradu </w:t>
      </w:r>
      <w:r w:rsidRPr="00247C4D">
        <w:rPr>
          <w:rFonts w:asciiTheme="minorHAnsi" w:hAnsiTheme="minorHAnsi" w:cs="Arial"/>
          <w:b/>
        </w:rPr>
        <w:t>předložit zaměstnavateli písemné doklady potřebné k vyúčtování cestovních náhrad a vrátit nevyúčtovanou zálohu</w:t>
      </w:r>
      <w:r w:rsidRPr="00247C4D">
        <w:rPr>
          <w:rFonts w:asciiTheme="minorHAnsi" w:hAnsiTheme="minorHAnsi" w:cs="Arial"/>
        </w:rPr>
        <w:t>. Částka, kterou má zaměstnanec zaměstnavateli vrátit v české měně, se zaokrouhlí na celé koruny směrem nahoru.</w:t>
      </w:r>
      <w:r>
        <w:rPr>
          <w:rFonts w:asciiTheme="minorHAnsi" w:hAnsiTheme="minorHAnsi" w:cs="Arial"/>
        </w:rPr>
        <w:t xml:space="preserve"> Podle pátého odstavce téhož ustanovení ZP </w:t>
      </w:r>
      <w:r w:rsidRPr="00247C4D">
        <w:rPr>
          <w:rFonts w:asciiTheme="minorHAnsi" w:hAnsiTheme="minorHAnsi" w:cs="Arial"/>
        </w:rPr>
        <w:t xml:space="preserve">je zaměstnavatel povinen do 10 pracovních dnů ode dne předložení písemných dokladů zaměstnancem </w:t>
      </w:r>
      <w:r w:rsidRPr="00247C4D">
        <w:rPr>
          <w:rFonts w:asciiTheme="minorHAnsi" w:hAnsiTheme="minorHAnsi" w:cs="Arial"/>
          <w:b/>
        </w:rPr>
        <w:t>provést vyúčtování cestovních náhrad a uspokojit jeho práva</w:t>
      </w:r>
      <w:r w:rsidRPr="00247C4D">
        <w:rPr>
          <w:rFonts w:asciiTheme="minorHAnsi" w:hAnsiTheme="minorHAnsi" w:cs="Arial"/>
        </w:rPr>
        <w:t>.</w:t>
      </w:r>
    </w:p>
    <w:p w14:paraId="656406F2" w14:textId="2EF672BD" w:rsidR="00ED14D0" w:rsidRDefault="00ED14D0" w:rsidP="00C427A8">
      <w:pPr>
        <w:jc w:val="both"/>
        <w:rPr>
          <w:rFonts w:asciiTheme="minorHAnsi" w:hAnsiTheme="minorHAnsi" w:cs="Tahoma"/>
          <w:b/>
          <w:sz w:val="10"/>
          <w:szCs w:val="10"/>
        </w:rPr>
      </w:pPr>
    </w:p>
    <w:p w14:paraId="3F9C9740" w14:textId="77777777" w:rsidR="008E66F7" w:rsidRPr="00C427A8" w:rsidRDefault="008E66F7" w:rsidP="00C427A8">
      <w:pPr>
        <w:jc w:val="both"/>
        <w:rPr>
          <w:rFonts w:asciiTheme="minorHAnsi" w:hAnsiTheme="minorHAnsi" w:cs="Tahoma"/>
          <w:b/>
          <w:sz w:val="10"/>
          <w:szCs w:val="10"/>
        </w:rPr>
      </w:pPr>
    </w:p>
    <w:p w14:paraId="1C2D99DE" w14:textId="77777777" w:rsidR="008C7169" w:rsidRPr="00247C4D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 w:rsidRPr="00247C4D">
        <w:rPr>
          <w:rFonts w:asciiTheme="minorHAnsi" w:hAnsiTheme="minorHAnsi" w:cs="Arial"/>
        </w:rPr>
        <w:t xml:space="preserve">Podléhá právo </w:t>
      </w:r>
      <w:r>
        <w:rPr>
          <w:rFonts w:asciiTheme="minorHAnsi" w:hAnsiTheme="minorHAnsi" w:cs="Arial"/>
        </w:rPr>
        <w:t xml:space="preserve">zaměstnance </w:t>
      </w:r>
      <w:r w:rsidRPr="00247C4D">
        <w:rPr>
          <w:rFonts w:asciiTheme="minorHAnsi" w:hAnsiTheme="minorHAnsi" w:cs="Arial"/>
        </w:rPr>
        <w:t xml:space="preserve">na poskytnutí cestovních náhrad (a pokud ano, za jakých podmínek a v jaké lhůtě) </w:t>
      </w:r>
      <w:r w:rsidRPr="00247C4D">
        <w:rPr>
          <w:rFonts w:asciiTheme="minorHAnsi" w:hAnsiTheme="minorHAnsi" w:cs="Arial"/>
          <w:b/>
        </w:rPr>
        <w:t>promlčení v případě, že zaměstnanec nesplní svou povinnost předložit zaměstnavateli písemné doklady potřebné k vyúčtování cestovních náhrad</w:t>
      </w:r>
      <w:r w:rsidRPr="00247C4D">
        <w:rPr>
          <w:rFonts w:asciiTheme="minorHAnsi" w:hAnsiTheme="minorHAnsi" w:cs="Arial"/>
        </w:rPr>
        <w:t xml:space="preserve"> podle ustanovení § 183 odst. 3 </w:t>
      </w:r>
      <w:r>
        <w:rPr>
          <w:rFonts w:asciiTheme="minorHAnsi" w:hAnsiTheme="minorHAnsi" w:cs="Arial"/>
        </w:rPr>
        <w:t>ZP</w:t>
      </w:r>
      <w:r w:rsidRPr="00247C4D">
        <w:rPr>
          <w:rFonts w:asciiTheme="minorHAnsi" w:hAnsiTheme="minorHAnsi" w:cs="Arial"/>
        </w:rPr>
        <w:t xml:space="preserve"> za situace, kdy </w:t>
      </w:r>
      <w:r>
        <w:rPr>
          <w:rFonts w:asciiTheme="minorHAnsi" w:hAnsiTheme="minorHAnsi" w:cs="Arial"/>
        </w:rPr>
        <w:t xml:space="preserve">podle judikatury Nejvyššího soudu (viz </w:t>
      </w:r>
      <w:r>
        <w:rPr>
          <w:rFonts w:asciiTheme="minorHAnsi" w:hAnsiTheme="minorHAnsi" w:cs="Arial"/>
        </w:rPr>
        <w:lastRenderedPageBreak/>
        <w:t xml:space="preserve">jeho rozhodnutí ze dne 10. 1. 2019, </w:t>
      </w:r>
      <w:proofErr w:type="spellStart"/>
      <w:r>
        <w:rPr>
          <w:rFonts w:asciiTheme="minorHAnsi" w:hAnsiTheme="minorHAnsi" w:cs="Arial"/>
        </w:rPr>
        <w:t>sp</w:t>
      </w:r>
      <w:proofErr w:type="spellEnd"/>
      <w:r>
        <w:rPr>
          <w:rFonts w:asciiTheme="minorHAnsi" w:hAnsiTheme="minorHAnsi" w:cs="Arial"/>
        </w:rPr>
        <w:t xml:space="preserve">. zn. 21 </w:t>
      </w:r>
      <w:proofErr w:type="spellStart"/>
      <w:r>
        <w:rPr>
          <w:rFonts w:asciiTheme="minorHAnsi" w:hAnsiTheme="minorHAnsi" w:cs="Arial"/>
        </w:rPr>
        <w:t>Cdo</w:t>
      </w:r>
      <w:proofErr w:type="spellEnd"/>
      <w:r>
        <w:rPr>
          <w:rFonts w:asciiTheme="minorHAnsi" w:hAnsiTheme="minorHAnsi" w:cs="Arial"/>
        </w:rPr>
        <w:t xml:space="preserve"> 3227/2018) </w:t>
      </w:r>
      <w:r w:rsidRPr="0054121D">
        <w:rPr>
          <w:rFonts w:asciiTheme="minorHAnsi" w:hAnsiTheme="minorHAnsi" w:cs="Arial"/>
          <w:b/>
        </w:rPr>
        <w:t>je lhůta k předložení písemných dokladů potřebných k vyúčtování cestovních náhrad zaměstnavateli lhůtou pouze pořádkovou</w:t>
      </w:r>
      <w:r w:rsidRPr="00247C4D">
        <w:rPr>
          <w:rFonts w:asciiTheme="minorHAnsi" w:hAnsiTheme="minorHAnsi" w:cs="Arial"/>
        </w:rPr>
        <w:t>, jejíž nedodržení nemá žádný vliv na právo zaměstnance na uspokojení jeho majetkových práv souvisejících s cestovními náhradami</w:t>
      </w:r>
      <w:r>
        <w:rPr>
          <w:rFonts w:asciiTheme="minorHAnsi" w:hAnsiTheme="minorHAnsi" w:cs="Arial"/>
        </w:rPr>
        <w:t>?</w:t>
      </w:r>
    </w:p>
    <w:p w14:paraId="1C749332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3F3FABD2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08AF7C25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4F3A5DA6" w14:textId="5EAEAE5F" w:rsidR="008C7169" w:rsidRPr="00B450FD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Z výše citovaného rozhodnutí dovolacího soudu vyplývá, že p</w:t>
      </w:r>
      <w:r w:rsidRPr="00B450FD">
        <w:rPr>
          <w:rFonts w:asciiTheme="minorHAnsi" w:hAnsiTheme="minorHAnsi" w:cs="Tahoma"/>
        </w:rPr>
        <w:t xml:space="preserve">ovinnost zaměstnavatele </w:t>
      </w:r>
      <w:r w:rsidR="00925290">
        <w:rPr>
          <w:rFonts w:asciiTheme="minorHAnsi" w:hAnsiTheme="minorHAnsi" w:cs="Tahoma"/>
        </w:rPr>
        <w:t xml:space="preserve">provést </w:t>
      </w:r>
      <w:r w:rsidRPr="00B450FD">
        <w:rPr>
          <w:rFonts w:asciiTheme="minorHAnsi" w:hAnsiTheme="minorHAnsi" w:cs="Tahoma"/>
        </w:rPr>
        <w:t>vyúčtov</w:t>
      </w:r>
      <w:r w:rsidR="00200D37">
        <w:rPr>
          <w:rFonts w:asciiTheme="minorHAnsi" w:hAnsiTheme="minorHAnsi" w:cs="Tahoma"/>
        </w:rPr>
        <w:t>ání</w:t>
      </w:r>
      <w:r w:rsidRPr="00B450FD">
        <w:rPr>
          <w:rFonts w:asciiTheme="minorHAnsi" w:hAnsiTheme="minorHAnsi" w:cs="Tahoma"/>
        </w:rPr>
        <w:t xml:space="preserve"> cestovní</w:t>
      </w:r>
      <w:r w:rsidR="00200D37">
        <w:rPr>
          <w:rFonts w:asciiTheme="minorHAnsi" w:hAnsiTheme="minorHAnsi" w:cs="Tahoma"/>
        </w:rPr>
        <w:t>ch</w:t>
      </w:r>
      <w:r w:rsidRPr="00B450FD">
        <w:rPr>
          <w:rFonts w:asciiTheme="minorHAnsi" w:hAnsiTheme="minorHAnsi" w:cs="Tahoma"/>
        </w:rPr>
        <w:t xml:space="preserve"> náhrad a uspokojit právo zaměstnance </w:t>
      </w:r>
      <w:r>
        <w:rPr>
          <w:rFonts w:asciiTheme="minorHAnsi" w:hAnsiTheme="minorHAnsi" w:cs="Tahoma"/>
        </w:rPr>
        <w:t xml:space="preserve">(v daném případě </w:t>
      </w:r>
      <w:r w:rsidRPr="00B450FD">
        <w:rPr>
          <w:rFonts w:asciiTheme="minorHAnsi" w:hAnsiTheme="minorHAnsi" w:cs="Tahoma"/>
        </w:rPr>
        <w:t>na stravné</w:t>
      </w:r>
      <w:r>
        <w:rPr>
          <w:rFonts w:asciiTheme="minorHAnsi" w:hAnsiTheme="minorHAnsi" w:cs="Tahoma"/>
        </w:rPr>
        <w:t xml:space="preserve">) </w:t>
      </w:r>
      <w:r w:rsidRPr="00B450FD">
        <w:rPr>
          <w:rFonts w:asciiTheme="minorHAnsi" w:hAnsiTheme="minorHAnsi" w:cs="Tahoma"/>
          <w:b/>
        </w:rPr>
        <w:t xml:space="preserve">vzniká až po předložení písemných dokladů potřebných </w:t>
      </w:r>
      <w:r w:rsidR="00ED14D0" w:rsidRPr="00B450FD">
        <w:rPr>
          <w:rFonts w:asciiTheme="minorHAnsi" w:hAnsiTheme="minorHAnsi" w:cs="Tahoma"/>
          <w:b/>
        </w:rPr>
        <w:t>k</w:t>
      </w:r>
      <w:r w:rsidR="00ED14D0">
        <w:rPr>
          <w:rFonts w:asciiTheme="minorHAnsi" w:hAnsiTheme="minorHAnsi" w:cs="Tahoma"/>
          <w:b/>
        </w:rPr>
        <w:t> </w:t>
      </w:r>
      <w:r w:rsidRPr="00B450FD">
        <w:rPr>
          <w:rFonts w:asciiTheme="minorHAnsi" w:hAnsiTheme="minorHAnsi" w:cs="Tahoma"/>
          <w:b/>
        </w:rPr>
        <w:t>vyúčtování cestovních náhrad zaměstnancem</w:t>
      </w:r>
      <w:r w:rsidRPr="00B450FD">
        <w:rPr>
          <w:rFonts w:asciiTheme="minorHAnsi" w:hAnsiTheme="minorHAnsi" w:cs="Tahoma"/>
        </w:rPr>
        <w:t xml:space="preserve">, a to </w:t>
      </w:r>
      <w:r>
        <w:rPr>
          <w:rFonts w:asciiTheme="minorHAnsi" w:hAnsiTheme="minorHAnsi" w:cs="Tahoma"/>
        </w:rPr>
        <w:t>do</w:t>
      </w:r>
      <w:r w:rsidRPr="00B450FD">
        <w:rPr>
          <w:rFonts w:asciiTheme="minorHAnsi" w:hAnsiTheme="minorHAnsi" w:cs="Tahoma"/>
        </w:rPr>
        <w:t xml:space="preserve"> 10 pracovních dnů od jejich předložení (nedohodl-li se zaměstnanec se zaměstnavatelem na jiné době). Dokud zaměstnanec nesplní svou povinnost předložit zaměstnavateli písemné doklady potřebné k vyúčtování stravného (k</w:t>
      </w:r>
      <w:r>
        <w:rPr>
          <w:rFonts w:asciiTheme="minorHAnsi" w:hAnsiTheme="minorHAnsi" w:cs="Tahoma"/>
        </w:rPr>
        <w:t> </w:t>
      </w:r>
      <w:r w:rsidRPr="00B450FD">
        <w:rPr>
          <w:rFonts w:asciiTheme="minorHAnsi" w:hAnsiTheme="minorHAnsi" w:cs="Tahoma"/>
        </w:rPr>
        <w:t xml:space="preserve">určení </w:t>
      </w:r>
      <w:r w:rsidR="00557F88">
        <w:rPr>
          <w:rFonts w:asciiTheme="minorHAnsi" w:hAnsiTheme="minorHAnsi" w:cs="Tahoma"/>
        </w:rPr>
        <w:t xml:space="preserve">jeho </w:t>
      </w:r>
      <w:r w:rsidRPr="00B450FD">
        <w:rPr>
          <w:rFonts w:asciiTheme="minorHAnsi" w:hAnsiTheme="minorHAnsi" w:cs="Tahoma"/>
        </w:rPr>
        <w:t xml:space="preserve">výše), </w:t>
      </w:r>
      <w:r w:rsidRPr="00B450FD">
        <w:rPr>
          <w:rFonts w:asciiTheme="minorHAnsi" w:hAnsiTheme="minorHAnsi" w:cs="Tahoma"/>
          <w:b/>
        </w:rPr>
        <w:t>není zaměstnavatel povinen provést vyúčtování cestovních náhrad a uspokojit právo zaměstnance na stravné</w:t>
      </w:r>
      <w:r w:rsidRPr="00B450FD">
        <w:rPr>
          <w:rFonts w:asciiTheme="minorHAnsi" w:hAnsiTheme="minorHAnsi" w:cs="Tahoma"/>
        </w:rPr>
        <w:t>. Nepředloží-li zaměstnanec v</w:t>
      </w:r>
      <w:r>
        <w:rPr>
          <w:rFonts w:asciiTheme="minorHAnsi" w:hAnsiTheme="minorHAnsi" w:cs="Tahoma"/>
        </w:rPr>
        <w:t xml:space="preserve"> uvedené </w:t>
      </w:r>
      <w:r w:rsidR="00200D37">
        <w:rPr>
          <w:rFonts w:asciiTheme="minorHAnsi" w:hAnsiTheme="minorHAnsi" w:cs="Tahoma"/>
        </w:rPr>
        <w:t>době</w:t>
      </w:r>
      <w:r w:rsidR="0003566B">
        <w:rPr>
          <w:rFonts w:asciiTheme="minorHAnsi" w:hAnsiTheme="minorHAnsi" w:cs="Tahoma"/>
        </w:rPr>
        <w:t xml:space="preserve"> </w:t>
      </w:r>
      <w:r w:rsidRPr="00B450FD">
        <w:rPr>
          <w:rFonts w:asciiTheme="minorHAnsi" w:hAnsiTheme="minorHAnsi" w:cs="Tahoma"/>
        </w:rPr>
        <w:t xml:space="preserve">zaměstnavateli písemné doklady potřebné k vyúčtování cestovních náhrad, </w:t>
      </w:r>
      <w:r w:rsidRPr="00B450FD">
        <w:rPr>
          <w:rFonts w:asciiTheme="minorHAnsi" w:hAnsiTheme="minorHAnsi" w:cs="Tahoma"/>
          <w:b/>
        </w:rPr>
        <w:t xml:space="preserve">jeho povinnost tak učinit ani jeho právo na cestovní náhrady nezaniká. </w:t>
      </w:r>
      <w:r w:rsidRPr="00B450FD">
        <w:rPr>
          <w:rFonts w:asciiTheme="minorHAnsi" w:hAnsiTheme="minorHAnsi" w:cs="Tahoma"/>
        </w:rPr>
        <w:t>Dokud však zaměstnanec tuto svou povinnost nesplní,</w:t>
      </w:r>
      <w:r w:rsidRPr="00B450FD">
        <w:rPr>
          <w:rFonts w:asciiTheme="minorHAnsi" w:hAnsiTheme="minorHAnsi" w:cs="Tahoma"/>
          <w:b/>
        </w:rPr>
        <w:t xml:space="preserve"> není (nemůže být) zaměstnavatel v prodlení s</w:t>
      </w:r>
      <w:r>
        <w:rPr>
          <w:rFonts w:asciiTheme="minorHAnsi" w:hAnsiTheme="minorHAnsi" w:cs="Tahoma"/>
          <w:b/>
        </w:rPr>
        <w:t> </w:t>
      </w:r>
      <w:r w:rsidRPr="00B450FD">
        <w:rPr>
          <w:rFonts w:asciiTheme="minorHAnsi" w:hAnsiTheme="minorHAnsi" w:cs="Tahoma"/>
          <w:b/>
        </w:rPr>
        <w:t xml:space="preserve">plněním své povinnosti </w:t>
      </w:r>
      <w:r w:rsidR="00200D37">
        <w:rPr>
          <w:rFonts w:asciiTheme="minorHAnsi" w:hAnsiTheme="minorHAnsi" w:cs="Tahoma"/>
          <w:b/>
        </w:rPr>
        <w:t xml:space="preserve">provést </w:t>
      </w:r>
      <w:r w:rsidRPr="00B450FD">
        <w:rPr>
          <w:rFonts w:asciiTheme="minorHAnsi" w:hAnsiTheme="minorHAnsi" w:cs="Tahoma"/>
          <w:b/>
        </w:rPr>
        <w:t>vyúčtov</w:t>
      </w:r>
      <w:r w:rsidR="00200D37">
        <w:rPr>
          <w:rFonts w:asciiTheme="minorHAnsi" w:hAnsiTheme="minorHAnsi" w:cs="Tahoma"/>
          <w:b/>
        </w:rPr>
        <w:t>ání</w:t>
      </w:r>
      <w:r w:rsidRPr="00B450FD">
        <w:rPr>
          <w:rFonts w:asciiTheme="minorHAnsi" w:hAnsiTheme="minorHAnsi" w:cs="Tahoma"/>
          <w:b/>
        </w:rPr>
        <w:t xml:space="preserve"> cestovní</w:t>
      </w:r>
      <w:r w:rsidR="00200D37">
        <w:rPr>
          <w:rFonts w:asciiTheme="minorHAnsi" w:hAnsiTheme="minorHAnsi" w:cs="Tahoma"/>
          <w:b/>
        </w:rPr>
        <w:t>ch</w:t>
      </w:r>
      <w:r w:rsidRPr="00B450FD">
        <w:rPr>
          <w:rFonts w:asciiTheme="minorHAnsi" w:hAnsiTheme="minorHAnsi" w:cs="Tahoma"/>
          <w:b/>
        </w:rPr>
        <w:t xml:space="preserve"> náhrad a uspokojit práva zaměstnance</w:t>
      </w:r>
      <w:r>
        <w:rPr>
          <w:rFonts w:asciiTheme="minorHAnsi" w:hAnsiTheme="minorHAnsi" w:cs="Tahoma"/>
          <w:b/>
        </w:rPr>
        <w:t>.</w:t>
      </w:r>
    </w:p>
    <w:p w14:paraId="0D278AB7" w14:textId="77777777" w:rsidR="008C7169" w:rsidRPr="00B450FD" w:rsidRDefault="008C7169" w:rsidP="008C7169">
      <w:pPr>
        <w:pStyle w:val="Odstavecseseznamem"/>
        <w:ind w:left="426"/>
        <w:jc w:val="both"/>
        <w:rPr>
          <w:rFonts w:asciiTheme="minorHAnsi" w:hAnsiTheme="minorHAnsi" w:cs="Tahoma"/>
          <w:sz w:val="10"/>
          <w:szCs w:val="10"/>
        </w:rPr>
      </w:pPr>
    </w:p>
    <w:p w14:paraId="4101470D" w14:textId="77777777" w:rsidR="008C7169" w:rsidRPr="00780932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Arial"/>
        </w:rPr>
        <w:t xml:space="preserve">Dokud zaměstnanec nepředloží zaměstnavateli relevantní podklady pro vyúčtování cestovních náhrad, nemůže se domáhat jejich uspokojení, a to ani prostřednictvím soudní žaloby. To samo o sobě </w:t>
      </w:r>
      <w:r w:rsidRPr="00B450FD">
        <w:rPr>
          <w:rFonts w:asciiTheme="minorHAnsi" w:hAnsiTheme="minorHAnsi" w:cs="Arial"/>
          <w:b/>
        </w:rPr>
        <w:t>ale neznamená, že by neměl právo na cestovní náhrady</w:t>
      </w:r>
      <w:r>
        <w:rPr>
          <w:rFonts w:asciiTheme="minorHAnsi" w:hAnsiTheme="minorHAnsi" w:cs="Arial"/>
        </w:rPr>
        <w:t xml:space="preserve">, pokud splnil podmínky stanovené právním předpisem pro vznik takového práva. </w:t>
      </w:r>
    </w:p>
    <w:p w14:paraId="690F9CE1" w14:textId="77777777" w:rsidR="008C7169" w:rsidRPr="00780932" w:rsidRDefault="008C7169" w:rsidP="008C7169">
      <w:pPr>
        <w:pStyle w:val="Odstavecseseznamem"/>
        <w:rPr>
          <w:rFonts w:asciiTheme="minorHAnsi" w:hAnsiTheme="minorHAnsi" w:cs="Arial"/>
          <w:sz w:val="10"/>
          <w:szCs w:val="10"/>
        </w:rPr>
      </w:pPr>
    </w:p>
    <w:p w14:paraId="170257CE" w14:textId="690C8AC5" w:rsidR="008C7169" w:rsidRPr="00A32C46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 w:rsidRPr="00A32C46">
        <w:rPr>
          <w:rFonts w:asciiTheme="minorHAnsi" w:hAnsiTheme="minorHAnsi" w:cs="Arial"/>
        </w:rPr>
        <w:t xml:space="preserve">Podle ustanovení § 619 odst. 1 </w:t>
      </w:r>
      <w:r w:rsidR="00557F88">
        <w:rPr>
          <w:rFonts w:asciiTheme="minorHAnsi" w:hAnsiTheme="minorHAnsi" w:cs="Arial"/>
        </w:rPr>
        <w:t>zákona č. 89/2012 Sb., občanský zákoník, ve znění pozdějších předpisů,</w:t>
      </w:r>
      <w:r w:rsidRPr="00A32C46">
        <w:rPr>
          <w:rFonts w:asciiTheme="minorHAnsi" w:hAnsiTheme="minorHAnsi" w:cs="Arial"/>
        </w:rPr>
        <w:t xml:space="preserve"> počne promlčecí lhůta běžet </w:t>
      </w:r>
      <w:r w:rsidRPr="00A32C46">
        <w:rPr>
          <w:rFonts w:asciiTheme="minorHAnsi" w:hAnsiTheme="minorHAnsi" w:cs="Arial"/>
          <w:b/>
        </w:rPr>
        <w:t>ode dne, kdy právo mohlo být uplatněno poprvé</w:t>
      </w:r>
      <w:r w:rsidRPr="00A32C46">
        <w:rPr>
          <w:rFonts w:asciiTheme="minorHAnsi" w:hAnsiTheme="minorHAnsi" w:cs="Arial"/>
        </w:rPr>
        <w:t xml:space="preserve">. Kolegium je názoru, že </w:t>
      </w:r>
      <w:r w:rsidRPr="00A32C46">
        <w:rPr>
          <w:rFonts w:asciiTheme="minorHAnsi" w:hAnsiTheme="minorHAnsi" w:cs="Arial"/>
          <w:b/>
        </w:rPr>
        <w:t>právo na cestovní náhrady se zaměstnanci promlčuje</w:t>
      </w:r>
      <w:r w:rsidRPr="00A32C46">
        <w:rPr>
          <w:rFonts w:asciiTheme="minorHAnsi" w:hAnsiTheme="minorHAnsi" w:cs="Arial"/>
        </w:rPr>
        <w:t xml:space="preserve">, přičemž promlčecí lhůta začíná v tomto případě běžet uplynutím 10 pracovních dnů (popř. jiné se zaměstnancem dohodnuté doby) po dni ukončení pracovní cesty nebo jiné skutečnosti zakládající právo na cestovní náhradu. Je proto v zájmu zaměstnance, aby zaměstnavateli včas a vůbec předložil podklady pro vyúčtování cestovních náhrad, jinak </w:t>
      </w:r>
      <w:r w:rsidRPr="00A32C46">
        <w:rPr>
          <w:rFonts w:asciiTheme="minorHAnsi" w:hAnsiTheme="minorHAnsi" w:cs="Arial"/>
          <w:b/>
        </w:rPr>
        <w:t>riskuje zásadní oslabení svého práva na cestovní náhrady v důsledku promlčení</w:t>
      </w:r>
      <w:r w:rsidRPr="00A32C46">
        <w:rPr>
          <w:rFonts w:asciiTheme="minorHAnsi" w:hAnsiTheme="minorHAnsi" w:cs="Arial"/>
        </w:rPr>
        <w:t>.</w:t>
      </w:r>
    </w:p>
    <w:p w14:paraId="4FEF3B2C" w14:textId="77777777" w:rsidR="008C7169" w:rsidRDefault="008C7169" w:rsidP="00010C1C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27BDEFD0" w14:textId="77777777" w:rsidR="008C7169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3CA5B676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14. </w:t>
      </w:r>
      <w:r w:rsidR="008C7169">
        <w:rPr>
          <w:rFonts w:asciiTheme="minorHAnsi" w:hAnsiTheme="minorHAnsi" w:cs="Tahoma"/>
          <w:b/>
          <w:caps/>
        </w:rPr>
        <w:t>více odborových organizací a účast zaměstnance na pohřbu spoluzaměstnance</w:t>
      </w:r>
    </w:p>
    <w:p w14:paraId="3C5593AD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0821D080" w14:textId="2FF453BF" w:rsidR="000D7EBB" w:rsidRPr="008E66F7" w:rsidRDefault="008C7169" w:rsidP="008E66F7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Arial"/>
        </w:rPr>
        <w:t xml:space="preserve">Podle </w:t>
      </w:r>
      <w:r w:rsidRPr="00E422F6">
        <w:rPr>
          <w:rFonts w:asciiTheme="minorHAnsi" w:hAnsiTheme="minorHAnsi" w:cs="Arial"/>
        </w:rPr>
        <w:t xml:space="preserve">bodu 9. přílohy </w:t>
      </w:r>
      <w:r>
        <w:rPr>
          <w:rFonts w:asciiTheme="minorHAnsi" w:hAnsiTheme="minorHAnsi" w:cs="Arial"/>
        </w:rPr>
        <w:t xml:space="preserve">k </w:t>
      </w:r>
      <w:r w:rsidRPr="00E422F6">
        <w:rPr>
          <w:rFonts w:asciiTheme="minorHAnsi" w:hAnsiTheme="minorHAnsi" w:cs="Arial"/>
        </w:rPr>
        <w:t>nařízení vlády č. 590/2006 Sb.</w:t>
      </w:r>
      <w:r>
        <w:rPr>
          <w:rFonts w:asciiTheme="minorHAnsi" w:hAnsiTheme="minorHAnsi" w:cs="Arial"/>
        </w:rPr>
        <w:t xml:space="preserve">, </w:t>
      </w:r>
      <w:r w:rsidRPr="00E422F6">
        <w:rPr>
          <w:rFonts w:asciiTheme="minorHAnsi" w:hAnsiTheme="minorHAnsi" w:cs="Arial"/>
        </w:rPr>
        <w:t>kterým se stanoví okruh a rozsah jiných důležitých osobních překážek v</w:t>
      </w:r>
      <w:r>
        <w:rPr>
          <w:rFonts w:asciiTheme="minorHAnsi" w:hAnsiTheme="minorHAnsi" w:cs="Arial"/>
        </w:rPr>
        <w:t> </w:t>
      </w:r>
      <w:r w:rsidRPr="00E422F6">
        <w:rPr>
          <w:rFonts w:asciiTheme="minorHAnsi" w:hAnsiTheme="minorHAnsi" w:cs="Arial"/>
        </w:rPr>
        <w:t>práci</w:t>
      </w:r>
      <w:r>
        <w:rPr>
          <w:rFonts w:asciiTheme="minorHAnsi" w:hAnsiTheme="minorHAnsi" w:cs="Arial"/>
        </w:rPr>
        <w:t>,</w:t>
      </w:r>
      <w:r w:rsidRPr="00E422F6">
        <w:rPr>
          <w:rFonts w:asciiTheme="minorHAnsi" w:hAnsiTheme="minorHAnsi" w:cs="Arial"/>
        </w:rPr>
        <w:t xml:space="preserve"> se pracovní volno s náhradou mzdy nebo platu poskytne na nezbytně nutnou dobu </w:t>
      </w:r>
      <w:r w:rsidRPr="00E422F6">
        <w:rPr>
          <w:rFonts w:asciiTheme="minorHAnsi" w:hAnsiTheme="minorHAnsi" w:cs="Arial"/>
          <w:b/>
        </w:rPr>
        <w:t>zaměstnancům, kteří se zúčastní pohřbu spoluzaměstnance</w:t>
      </w:r>
      <w:r w:rsidRPr="00E422F6">
        <w:rPr>
          <w:rFonts w:asciiTheme="minorHAnsi" w:hAnsiTheme="minorHAnsi" w:cs="Arial"/>
        </w:rPr>
        <w:t>; tyto zaměstnance určí zaměstnavatel nebo zaměstnavatel v dohodě s odborovou organizací.</w:t>
      </w:r>
    </w:p>
    <w:p w14:paraId="37DF514C" w14:textId="35100035" w:rsidR="000D7EBB" w:rsidRDefault="000D7EBB" w:rsidP="008C7169">
      <w:pPr>
        <w:pStyle w:val="Odstavecseseznamem"/>
        <w:ind w:left="426"/>
        <w:jc w:val="both"/>
        <w:rPr>
          <w:rFonts w:asciiTheme="minorHAnsi" w:hAnsiTheme="minorHAnsi" w:cs="Tahoma"/>
          <w:b/>
          <w:sz w:val="10"/>
          <w:szCs w:val="10"/>
        </w:rPr>
      </w:pPr>
    </w:p>
    <w:p w14:paraId="41E4C0AE" w14:textId="77777777" w:rsidR="00117DF1" w:rsidRPr="00E422F6" w:rsidRDefault="00117DF1" w:rsidP="008C7169">
      <w:pPr>
        <w:pStyle w:val="Odstavecseseznamem"/>
        <w:ind w:left="426"/>
        <w:jc w:val="both"/>
        <w:rPr>
          <w:rFonts w:asciiTheme="minorHAnsi" w:hAnsiTheme="minorHAnsi" w:cs="Tahoma"/>
          <w:b/>
          <w:sz w:val="10"/>
          <w:szCs w:val="10"/>
        </w:rPr>
      </w:pPr>
    </w:p>
    <w:p w14:paraId="0B8E51A3" w14:textId="77777777" w:rsidR="008C7169" w:rsidRPr="00F6796D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Arial"/>
        </w:rPr>
        <w:t xml:space="preserve">Pokud u </w:t>
      </w:r>
      <w:r w:rsidRPr="00E422F6">
        <w:rPr>
          <w:rFonts w:asciiTheme="minorHAnsi" w:hAnsiTheme="minorHAnsi" w:cs="Arial"/>
        </w:rPr>
        <w:t>zaměstnavatele působí více odborových organizací</w:t>
      </w:r>
      <w:r>
        <w:rPr>
          <w:rFonts w:asciiTheme="minorHAnsi" w:hAnsiTheme="minorHAnsi" w:cs="Arial"/>
        </w:rPr>
        <w:t>, u</w:t>
      </w:r>
      <w:r w:rsidRPr="00E422F6">
        <w:rPr>
          <w:rFonts w:asciiTheme="minorHAnsi" w:hAnsiTheme="minorHAnsi" w:cs="Arial"/>
        </w:rPr>
        <w:t xml:space="preserve">platní se v popsaném případě </w:t>
      </w:r>
      <w:r>
        <w:rPr>
          <w:rFonts w:asciiTheme="minorHAnsi" w:hAnsiTheme="minorHAnsi" w:cs="Arial"/>
        </w:rPr>
        <w:t xml:space="preserve">postup dle </w:t>
      </w:r>
      <w:r w:rsidRPr="00E422F6">
        <w:rPr>
          <w:rFonts w:asciiTheme="minorHAnsi" w:hAnsiTheme="minorHAnsi" w:cs="Arial"/>
        </w:rPr>
        <w:t xml:space="preserve">ustanovení § 286 odst. 5 </w:t>
      </w:r>
      <w:r>
        <w:rPr>
          <w:rFonts w:asciiTheme="minorHAnsi" w:hAnsiTheme="minorHAnsi" w:cs="Arial"/>
        </w:rPr>
        <w:t xml:space="preserve">ZP a </w:t>
      </w:r>
      <w:r w:rsidRPr="00F6796D">
        <w:rPr>
          <w:rFonts w:asciiTheme="minorHAnsi" w:hAnsiTheme="minorHAnsi" w:cs="Arial"/>
          <w:b/>
        </w:rPr>
        <w:t xml:space="preserve">zaměstnavatel bude povinen se </w:t>
      </w:r>
      <w:r w:rsidRPr="00F6796D">
        <w:rPr>
          <w:rFonts w:asciiTheme="minorHAnsi" w:hAnsiTheme="minorHAnsi" w:cs="Arial"/>
          <w:b/>
        </w:rPr>
        <w:lastRenderedPageBreak/>
        <w:t>dohodnout se se všemi odborovými organizacemi</w:t>
      </w:r>
      <w:r w:rsidRPr="00E422F6">
        <w:rPr>
          <w:rFonts w:asciiTheme="minorHAnsi" w:hAnsiTheme="minorHAnsi" w:cs="Arial"/>
        </w:rPr>
        <w:t xml:space="preserve"> (protože jde o případ týkající se všech nebo většího počtu zaměstnanců), nebo </w:t>
      </w:r>
      <w:r>
        <w:rPr>
          <w:rFonts w:asciiTheme="minorHAnsi" w:hAnsiTheme="minorHAnsi" w:cs="Arial"/>
        </w:rPr>
        <w:t xml:space="preserve">postup dle </w:t>
      </w:r>
      <w:r w:rsidRPr="00E422F6">
        <w:rPr>
          <w:rFonts w:asciiTheme="minorHAnsi" w:hAnsiTheme="minorHAnsi" w:cs="Arial"/>
        </w:rPr>
        <w:t xml:space="preserve">ustanovení § 286 odst. </w:t>
      </w:r>
      <w:r w:rsidR="00557F88">
        <w:rPr>
          <w:rFonts w:asciiTheme="minorHAnsi" w:hAnsiTheme="minorHAnsi" w:cs="Arial"/>
        </w:rPr>
        <w:t xml:space="preserve">6 </w:t>
      </w:r>
      <w:r>
        <w:rPr>
          <w:rFonts w:asciiTheme="minorHAnsi" w:hAnsiTheme="minorHAnsi" w:cs="Arial"/>
        </w:rPr>
        <w:t>téhož právního předpisu</w:t>
      </w:r>
      <w:r w:rsidRPr="00E422F6">
        <w:rPr>
          <w:rFonts w:asciiTheme="minorHAnsi" w:hAnsiTheme="minorHAnsi" w:cs="Arial"/>
        </w:rPr>
        <w:t xml:space="preserve"> a </w:t>
      </w:r>
      <w:r w:rsidRPr="00F6796D">
        <w:rPr>
          <w:rFonts w:asciiTheme="minorHAnsi" w:hAnsiTheme="minorHAnsi" w:cs="Arial"/>
          <w:b/>
        </w:rPr>
        <w:t>zaměstnavatel se bude domlouvat jen s tou odborovou organizací, jejímž byl zesnulý zaměstnanec členem</w:t>
      </w:r>
      <w:r>
        <w:rPr>
          <w:rFonts w:asciiTheme="minorHAnsi" w:hAnsiTheme="minorHAnsi" w:cs="Arial"/>
          <w:b/>
        </w:rPr>
        <w:t>, případně s </w:t>
      </w:r>
      <w:r w:rsidRPr="00F6796D">
        <w:rPr>
          <w:rFonts w:asciiTheme="minorHAnsi" w:hAnsiTheme="minorHAnsi" w:cs="Arial"/>
          <w:b/>
        </w:rPr>
        <w:t>odborovou organizací</w:t>
      </w:r>
      <w:r>
        <w:rPr>
          <w:rFonts w:asciiTheme="minorHAnsi" w:hAnsiTheme="minorHAnsi" w:cs="Arial"/>
          <w:b/>
        </w:rPr>
        <w:t xml:space="preserve"> s největším počtem členů, kteří jsou u zaměstnavatele v pracovním poměru</w:t>
      </w:r>
      <w:r w:rsidRPr="00E422F6">
        <w:rPr>
          <w:rFonts w:asciiTheme="minorHAnsi" w:hAnsiTheme="minorHAnsi" w:cs="Arial"/>
        </w:rPr>
        <w:t xml:space="preserve"> (protože jde o</w:t>
      </w:r>
      <w:r>
        <w:rPr>
          <w:rFonts w:asciiTheme="minorHAnsi" w:hAnsiTheme="minorHAnsi" w:cs="Arial"/>
        </w:rPr>
        <w:t> </w:t>
      </w:r>
      <w:r w:rsidRPr="00E422F6">
        <w:rPr>
          <w:rFonts w:asciiTheme="minorHAnsi" w:hAnsiTheme="minorHAnsi" w:cs="Arial"/>
        </w:rPr>
        <w:t>případ vztahu k jednotlivému zaměstnanci – zesnulému)?</w:t>
      </w:r>
    </w:p>
    <w:p w14:paraId="6DDE8BE4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0DA99414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3DA28C9F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1FF982EF" w14:textId="77777777" w:rsidR="008C7169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Kolegium má za to, že </w:t>
      </w:r>
      <w:r w:rsidRPr="00F6796D">
        <w:rPr>
          <w:rFonts w:asciiTheme="minorHAnsi" w:hAnsiTheme="minorHAnsi" w:cs="Tahoma"/>
          <w:b/>
        </w:rPr>
        <w:t>zaměstnavatel musí postupovat dle ustanovení § 286 odst. 5 ZP</w:t>
      </w:r>
      <w:r>
        <w:rPr>
          <w:rFonts w:asciiTheme="minorHAnsi" w:hAnsiTheme="minorHAnsi" w:cs="Tahoma"/>
        </w:rPr>
        <w:t xml:space="preserve">. Nedohodne-li se proto s odborovými organizacemi dopředu jinak, platí, že okruh zaměstnanců, kterým vznikne dle výše citovaného nařízení vlády právo na (placené) pracovní volno k účasti na pohřbu spoluzaměstnance, </w:t>
      </w:r>
      <w:r w:rsidRPr="00F6796D">
        <w:rPr>
          <w:rFonts w:asciiTheme="minorHAnsi" w:hAnsiTheme="minorHAnsi" w:cs="Tahoma"/>
          <w:b/>
        </w:rPr>
        <w:t>určí zaměstnavatel na základě dohody se všemi u něho působícími odborovými organizacemi</w:t>
      </w:r>
      <w:r>
        <w:rPr>
          <w:rFonts w:asciiTheme="minorHAnsi" w:hAnsiTheme="minorHAnsi" w:cs="Tahoma"/>
        </w:rPr>
        <w:t>. Nejde totiž o právo zesnulého zaměstnance, ale neurčitého počtu jiných zaměstnanců, a odborová organizovanost zemřelého zaměstnance nehraje v tomto případě žádnou roli.</w:t>
      </w:r>
    </w:p>
    <w:p w14:paraId="4220D621" w14:textId="77777777" w:rsidR="008C7169" w:rsidRDefault="008C7169" w:rsidP="00010C1C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00C37886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color w:val="FF0000"/>
          <w:u w:val="single"/>
        </w:rPr>
      </w:pPr>
    </w:p>
    <w:p w14:paraId="65F3598F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15. </w:t>
      </w:r>
      <w:r w:rsidR="008C7169">
        <w:rPr>
          <w:rFonts w:asciiTheme="minorHAnsi" w:hAnsiTheme="minorHAnsi" w:cs="Tahoma"/>
          <w:b/>
          <w:caps/>
        </w:rPr>
        <w:t>kontrola dodržování režimu dočasně práceneschopného agenturního zaměstnance</w:t>
      </w:r>
    </w:p>
    <w:p w14:paraId="43BFBB96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2D8C395E" w14:textId="77777777" w:rsidR="008C7169" w:rsidRPr="00010C1C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</w:rPr>
        <w:t xml:space="preserve">Kdo provádí ve smyslu ustanovení § 192 odst. 6 ZP </w:t>
      </w:r>
      <w:r w:rsidRPr="00887236">
        <w:rPr>
          <w:rFonts w:asciiTheme="minorHAnsi" w:hAnsiTheme="minorHAnsi" w:cs="Tahoma"/>
          <w:b/>
        </w:rPr>
        <w:t>kontrolu dodržování režimu dočasně práce neschopného zaměstnance v období prvních 14 dnů jeho nemoci</w:t>
      </w:r>
      <w:r>
        <w:rPr>
          <w:rFonts w:asciiTheme="minorHAnsi" w:hAnsiTheme="minorHAnsi" w:cs="Tahoma"/>
        </w:rPr>
        <w:t xml:space="preserve"> (zdali se v zdržuje v místě pobytu uvedeném na rozhodnutí lékaře, případně dobu a rozsah povolených vycházek), </w:t>
      </w:r>
      <w:r w:rsidRPr="00887236">
        <w:rPr>
          <w:rFonts w:asciiTheme="minorHAnsi" w:hAnsiTheme="minorHAnsi" w:cs="Tahoma"/>
          <w:b/>
        </w:rPr>
        <w:t>pokud jde o zaměstnance agentury práce dočasně přiděleného k výkonu práce u uživatele</w:t>
      </w:r>
      <w:r>
        <w:rPr>
          <w:rFonts w:asciiTheme="minorHAnsi" w:hAnsiTheme="minorHAnsi" w:cs="Tahoma"/>
        </w:rPr>
        <w:t xml:space="preserve">? Je kontrolujícím subjektem </w:t>
      </w:r>
      <w:r w:rsidRPr="00887236">
        <w:rPr>
          <w:rFonts w:asciiTheme="minorHAnsi" w:hAnsiTheme="minorHAnsi" w:cs="Tahoma"/>
          <w:b/>
        </w:rPr>
        <w:t>agentura práce</w:t>
      </w:r>
      <w:r>
        <w:rPr>
          <w:rFonts w:asciiTheme="minorHAnsi" w:hAnsiTheme="minorHAnsi" w:cs="Tahoma"/>
        </w:rPr>
        <w:t xml:space="preserve"> jako formální zaměstnavatel, </w:t>
      </w:r>
      <w:r w:rsidRPr="00887236">
        <w:rPr>
          <w:rFonts w:asciiTheme="minorHAnsi" w:hAnsiTheme="minorHAnsi" w:cs="Tahoma"/>
          <w:b/>
        </w:rPr>
        <w:t>nebo uživatel</w:t>
      </w:r>
      <w:r>
        <w:rPr>
          <w:rFonts w:asciiTheme="minorHAnsi" w:hAnsiTheme="minorHAnsi" w:cs="Tahoma"/>
        </w:rPr>
        <w:t xml:space="preserve"> jako ten, kdo zaměstnanci přiděluje práci? Může se případně agentura práce s uživatelem na podmínkách takové kontroly dohodnout?</w:t>
      </w:r>
    </w:p>
    <w:p w14:paraId="454DF424" w14:textId="77777777" w:rsidR="00557F88" w:rsidRDefault="00557F88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5A9BD701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2794179C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775A71C4" w14:textId="77777777" w:rsidR="008C7169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Kontrola dodržování režimu dočasně práce neschopného zaměstnance v období prvních 14 dnů jeho nemoci ve vztahu k povinnostem vymezeným v ustanovení § 301a ZP </w:t>
      </w:r>
      <w:r w:rsidRPr="00E138A3">
        <w:rPr>
          <w:rFonts w:asciiTheme="minorHAnsi" w:hAnsiTheme="minorHAnsi" w:cs="Tahoma"/>
          <w:b/>
        </w:rPr>
        <w:t>přísluší zaměstnavateli</w:t>
      </w:r>
      <w:r>
        <w:rPr>
          <w:rFonts w:asciiTheme="minorHAnsi" w:hAnsiTheme="minorHAnsi" w:cs="Tahoma"/>
        </w:rPr>
        <w:t>. Tím je pro agenturní</w:t>
      </w:r>
      <w:r w:rsidR="00557F88">
        <w:rPr>
          <w:rFonts w:asciiTheme="minorHAnsi" w:hAnsiTheme="minorHAnsi" w:cs="Tahoma"/>
        </w:rPr>
        <w:t>ho</w:t>
      </w:r>
      <w:r>
        <w:rPr>
          <w:rFonts w:asciiTheme="minorHAnsi" w:hAnsiTheme="minorHAnsi" w:cs="Tahoma"/>
        </w:rPr>
        <w:t xml:space="preserve"> zaměstnance </w:t>
      </w:r>
      <w:r w:rsidRPr="00E138A3">
        <w:rPr>
          <w:rFonts w:asciiTheme="minorHAnsi" w:hAnsiTheme="minorHAnsi" w:cs="Tahoma"/>
          <w:b/>
        </w:rPr>
        <w:t>agentura práce</w:t>
      </w:r>
      <w:r>
        <w:rPr>
          <w:rFonts w:asciiTheme="minorHAnsi" w:hAnsiTheme="minorHAnsi" w:cs="Tahoma"/>
        </w:rPr>
        <w:t>, se kterou uzavřel pracovní poměr, nebo dohodu o pracovní činnosti. Tím spíše, že je to agentura práce, která platí t</w:t>
      </w:r>
      <w:r w:rsidR="00557F88">
        <w:rPr>
          <w:rFonts w:asciiTheme="minorHAnsi" w:hAnsiTheme="minorHAnsi" w:cs="Tahoma"/>
        </w:rPr>
        <w:t>omuto</w:t>
      </w:r>
      <w:r>
        <w:rPr>
          <w:rFonts w:asciiTheme="minorHAnsi" w:hAnsiTheme="minorHAnsi" w:cs="Tahoma"/>
        </w:rPr>
        <w:t xml:space="preserve"> zaměstnanc</w:t>
      </w:r>
      <w:r w:rsidR="00557F88">
        <w:rPr>
          <w:rFonts w:asciiTheme="minorHAnsi" w:hAnsiTheme="minorHAnsi" w:cs="Tahoma"/>
        </w:rPr>
        <w:t>i</w:t>
      </w:r>
      <w:r>
        <w:rPr>
          <w:rFonts w:asciiTheme="minorHAnsi" w:hAnsiTheme="minorHAnsi" w:cs="Tahoma"/>
        </w:rPr>
        <w:t xml:space="preserve"> v uvedené době náhradu mzdy (platu, odměny z dohody).</w:t>
      </w:r>
    </w:p>
    <w:p w14:paraId="63CB71F3" w14:textId="77777777" w:rsidR="008C7169" w:rsidRPr="00E138A3" w:rsidRDefault="008C7169" w:rsidP="008C7169">
      <w:pPr>
        <w:pStyle w:val="Odstavecseseznamem"/>
        <w:ind w:left="426"/>
        <w:jc w:val="both"/>
        <w:rPr>
          <w:rFonts w:asciiTheme="minorHAnsi" w:hAnsiTheme="minorHAnsi" w:cs="Tahoma"/>
          <w:sz w:val="10"/>
          <w:szCs w:val="10"/>
        </w:rPr>
      </w:pPr>
    </w:p>
    <w:p w14:paraId="0EDF59F6" w14:textId="77777777" w:rsidR="008C7169" w:rsidRPr="00981D91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Není ovšem vyloučeno a v řadě případů to bude i praktické, </w:t>
      </w:r>
      <w:r w:rsidRPr="00E138A3">
        <w:rPr>
          <w:rFonts w:asciiTheme="minorHAnsi" w:hAnsiTheme="minorHAnsi" w:cs="Tahoma"/>
          <w:b/>
        </w:rPr>
        <w:t>aby na základě dohody s agenturou práce zmín</w:t>
      </w:r>
      <w:r>
        <w:rPr>
          <w:rFonts w:asciiTheme="minorHAnsi" w:hAnsiTheme="minorHAnsi" w:cs="Tahoma"/>
          <w:b/>
        </w:rPr>
        <w:t>ě</w:t>
      </w:r>
      <w:r w:rsidRPr="00E138A3">
        <w:rPr>
          <w:rFonts w:asciiTheme="minorHAnsi" w:hAnsiTheme="minorHAnsi" w:cs="Tahoma"/>
          <w:b/>
        </w:rPr>
        <w:t>nou kontrolu provedli zástupci uživatele</w:t>
      </w:r>
      <w:r>
        <w:rPr>
          <w:rFonts w:asciiTheme="minorHAnsi" w:hAnsiTheme="minorHAnsi" w:cs="Tahoma"/>
        </w:rPr>
        <w:t xml:space="preserve"> jako toho, kdo pracovní sílu agenturního zaměstnance reálně využívá. Taková dohoda může být přímo </w:t>
      </w:r>
      <w:r w:rsidRPr="00D90CBF">
        <w:rPr>
          <w:rFonts w:asciiTheme="minorHAnsi" w:hAnsiTheme="minorHAnsi" w:cs="Tahoma"/>
          <w:b/>
        </w:rPr>
        <w:t>součástí dohody o dočasném přidělení dle ustanovení § 308 ZP, nebo rámcové smlouvy</w:t>
      </w:r>
      <w:r>
        <w:rPr>
          <w:rFonts w:asciiTheme="minorHAnsi" w:hAnsiTheme="minorHAnsi" w:cs="Tahoma"/>
        </w:rPr>
        <w:t xml:space="preserve"> mezi agenturou práce a uživatelem, na jejímž základě se pak jednotlivé dohody o dočasném přidělení uzavírají.</w:t>
      </w:r>
    </w:p>
    <w:p w14:paraId="298AEE50" w14:textId="77777777" w:rsidR="008C7169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color w:val="FF0000"/>
          <w:u w:val="single"/>
        </w:rPr>
      </w:pPr>
    </w:p>
    <w:p w14:paraId="20C3B175" w14:textId="5A0E8F9E" w:rsidR="00F12FDA" w:rsidRDefault="00F12FDA" w:rsidP="008C7169">
      <w:pPr>
        <w:pStyle w:val="Odstavecseseznamem"/>
        <w:ind w:left="0"/>
        <w:jc w:val="both"/>
        <w:rPr>
          <w:rFonts w:asciiTheme="minorHAnsi" w:hAnsiTheme="minorHAnsi" w:cs="Tahoma"/>
          <w:b/>
          <w:color w:val="FF0000"/>
          <w:u w:val="single"/>
        </w:rPr>
      </w:pPr>
    </w:p>
    <w:p w14:paraId="7BA87BE2" w14:textId="77777777" w:rsidR="00120DEC" w:rsidRPr="00010C1C" w:rsidRDefault="00120DEC" w:rsidP="008C7169">
      <w:pPr>
        <w:pStyle w:val="Odstavecseseznamem"/>
        <w:ind w:left="0"/>
        <w:jc w:val="both"/>
        <w:rPr>
          <w:rFonts w:asciiTheme="minorHAnsi" w:hAnsiTheme="minorHAnsi" w:cs="Tahoma"/>
          <w:b/>
          <w:color w:val="FF0000"/>
          <w:u w:val="single"/>
        </w:rPr>
      </w:pPr>
    </w:p>
    <w:p w14:paraId="60D0391C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16. </w:t>
      </w:r>
      <w:r w:rsidR="008C7169">
        <w:rPr>
          <w:rFonts w:asciiTheme="minorHAnsi" w:hAnsiTheme="minorHAnsi" w:cs="Tahoma"/>
          <w:b/>
          <w:caps/>
        </w:rPr>
        <w:t>člen jednotky dobrovolných hasičů obce a právo na pracovní volno</w:t>
      </w:r>
    </w:p>
    <w:p w14:paraId="2F2BDFBC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4132ECBD" w14:textId="77777777" w:rsidR="008C7169" w:rsidRPr="00981D91" w:rsidRDefault="008C7169" w:rsidP="008C7169">
      <w:pPr>
        <w:pStyle w:val="Odstavecseseznamem"/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Theme="minorHAnsi" w:hAnsiTheme="minorHAnsi" w:cs="Tahoma"/>
        </w:rPr>
      </w:pPr>
      <w:r w:rsidRPr="00981D91">
        <w:rPr>
          <w:rFonts w:asciiTheme="minorHAnsi" w:hAnsiTheme="minorHAnsi" w:cs="Tahoma"/>
        </w:rPr>
        <w:lastRenderedPageBreak/>
        <w:t xml:space="preserve">Zaměstnavatel je v souladu s ustanovením § 200 ZP povinen poskytnout zaměstnanci pracovní volno k </w:t>
      </w:r>
      <w:r w:rsidRPr="00981D91">
        <w:rPr>
          <w:rFonts w:asciiTheme="minorHAnsi" w:hAnsiTheme="minorHAnsi" w:cs="Tahoma"/>
          <w:b/>
        </w:rPr>
        <w:t>činnosti v jednotce sboru dobrovolných hasičů obce</w:t>
      </w:r>
      <w:r w:rsidRPr="00981D91">
        <w:rPr>
          <w:rFonts w:asciiTheme="minorHAnsi" w:hAnsiTheme="minorHAnsi" w:cs="Tahoma"/>
        </w:rPr>
        <w:t xml:space="preserve"> při hašení požáru, provádění záchranných prací při živelních pohromách a jiných mimořádných událostech, resp. k jeho činnosti při nařízeném cvičení nebo nařízené odborné přípravě. Jak totiž vyplývá z ustanovení § 65 odst. 2 zákona č. 133/1985 Sb., o požární ochraně, ve znění pozdějších předpisů, </w:t>
      </w:r>
      <w:r w:rsidRPr="00981D91">
        <w:rPr>
          <w:rFonts w:asciiTheme="minorHAnsi" w:hAnsiTheme="minorHAnsi" w:cs="Tahoma"/>
          <w:b/>
        </w:rPr>
        <w:t>první z uvedených činností se považuje za výkon občanské povinnosti a druhá je pak jiným úkonem v obecném zájmu</w:t>
      </w:r>
      <w:r w:rsidRPr="00981D91">
        <w:rPr>
          <w:rFonts w:asciiTheme="minorHAnsi" w:hAnsiTheme="minorHAnsi" w:cs="Tahoma"/>
        </w:rPr>
        <w:t>.</w:t>
      </w:r>
    </w:p>
    <w:p w14:paraId="59B0E666" w14:textId="77777777" w:rsidR="008C7169" w:rsidRPr="00981D91" w:rsidRDefault="008C7169" w:rsidP="008C7169">
      <w:pPr>
        <w:tabs>
          <w:tab w:val="num" w:pos="426"/>
        </w:tabs>
        <w:ind w:left="426" w:hanging="426"/>
        <w:jc w:val="both"/>
        <w:rPr>
          <w:rFonts w:asciiTheme="minorHAnsi" w:hAnsiTheme="minorHAnsi" w:cs="Tahoma"/>
          <w:sz w:val="10"/>
          <w:szCs w:val="10"/>
        </w:rPr>
      </w:pPr>
    </w:p>
    <w:p w14:paraId="7283CBCA" w14:textId="0D3EADAC" w:rsidR="008C7169" w:rsidRPr="00010C1C" w:rsidRDefault="008C7169" w:rsidP="008C7169">
      <w:pPr>
        <w:pStyle w:val="Odstavecseseznamem"/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</w:rPr>
        <w:t xml:space="preserve">Pokud zaměstnanec jako člen jednotky sboru dobrovolných hasičů obce </w:t>
      </w:r>
      <w:r w:rsidRPr="00511885">
        <w:rPr>
          <w:rFonts w:asciiTheme="minorHAnsi" w:hAnsiTheme="minorHAnsi" w:cs="Tahoma"/>
          <w:b/>
        </w:rPr>
        <w:t>vykonává práci na stroji, jehož provoz nelze přerušit, nebo na pracovišti, kde nelze uvažovat o absenci lidského faktoru</w:t>
      </w:r>
      <w:r>
        <w:rPr>
          <w:rFonts w:asciiTheme="minorHAnsi" w:hAnsiTheme="minorHAnsi" w:cs="Tahoma"/>
        </w:rPr>
        <w:t xml:space="preserve">, může zaměstnavatel s odkazem na možnost vzniku materiální škody nebo újmy na zdraví </w:t>
      </w:r>
      <w:r w:rsidRPr="00511885">
        <w:rPr>
          <w:rFonts w:asciiTheme="minorHAnsi" w:hAnsiTheme="minorHAnsi" w:cs="Tahoma"/>
          <w:b/>
        </w:rPr>
        <w:t>podmínit poskytnutí pracovního volna</w:t>
      </w:r>
      <w:r>
        <w:rPr>
          <w:rFonts w:asciiTheme="minorHAnsi" w:hAnsiTheme="minorHAnsi" w:cs="Tahoma"/>
        </w:rPr>
        <w:t xml:space="preserve"> za účelem hašení vzniklého požáru tím, že musí najít za zaměstnance náhradu</w:t>
      </w:r>
      <w:r w:rsidR="000D7EBB">
        <w:rPr>
          <w:rFonts w:asciiTheme="minorHAnsi" w:hAnsiTheme="minorHAnsi" w:cs="Tahoma"/>
        </w:rPr>
        <w:t>,</w:t>
      </w:r>
      <w:r>
        <w:rPr>
          <w:rFonts w:asciiTheme="minorHAnsi" w:hAnsiTheme="minorHAnsi" w:cs="Tahoma"/>
        </w:rPr>
        <w:t xml:space="preserve"> a zajistit tak obsluhu zmíněného stroje nebo pracoviště? Lze po zaměstnanci v takových případech požadovat, aby </w:t>
      </w:r>
      <w:r w:rsidRPr="00511885">
        <w:rPr>
          <w:rFonts w:asciiTheme="minorHAnsi" w:hAnsiTheme="minorHAnsi" w:cs="Tahoma"/>
          <w:b/>
        </w:rPr>
        <w:t>zohlednil též oprávněné zájmy zaměstnavatele</w:t>
      </w:r>
      <w:r>
        <w:rPr>
          <w:rFonts w:asciiTheme="minorHAnsi" w:hAnsiTheme="minorHAnsi" w:cs="Tahoma"/>
        </w:rPr>
        <w:t xml:space="preserve"> na ochraně zdraví a majetku a vystříhal se toho, že práci či pracoviště z výše popsaného důvodu náhle opustí</w:t>
      </w:r>
      <w:r w:rsidRPr="00EB7B22">
        <w:rPr>
          <w:rFonts w:asciiTheme="minorHAnsi" w:hAnsiTheme="minorHAnsi" w:cs="Tahoma"/>
        </w:rPr>
        <w:t>?</w:t>
      </w:r>
    </w:p>
    <w:p w14:paraId="452E046F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116D0080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1DB8F0BD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5AF84C03" w14:textId="77777777" w:rsidR="008C7169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Každý případ je třeba posuzovat </w:t>
      </w:r>
      <w:r w:rsidRPr="009D70CD">
        <w:rPr>
          <w:rFonts w:asciiTheme="minorHAnsi" w:hAnsiTheme="minorHAnsi" w:cs="Tahoma"/>
          <w:b/>
        </w:rPr>
        <w:t>individuálně s přihlédnutím ke konkrétním okolnostem</w:t>
      </w:r>
      <w:r>
        <w:rPr>
          <w:rFonts w:asciiTheme="minorHAnsi" w:hAnsiTheme="minorHAnsi" w:cs="Tahoma"/>
        </w:rPr>
        <w:t xml:space="preserve">. Činnost člena jednotky sboru dobrovolných hasičů obce je už podle svého názvu </w:t>
      </w:r>
      <w:r>
        <w:rPr>
          <w:rFonts w:asciiTheme="minorHAnsi" w:hAnsiTheme="minorHAnsi" w:cs="Tahoma"/>
          <w:b/>
        </w:rPr>
        <w:t xml:space="preserve">postavena na dobrovolnosti, </w:t>
      </w:r>
      <w:r w:rsidRPr="009D70CD">
        <w:rPr>
          <w:rFonts w:asciiTheme="minorHAnsi" w:hAnsiTheme="minorHAnsi" w:cs="Tahoma"/>
        </w:rPr>
        <w:t>nejde o výkon práce jako u profesionálního hasiče, ale v pracovní době o překážku v práci na straně zaměstnance</w:t>
      </w:r>
      <w:r>
        <w:rPr>
          <w:rFonts w:asciiTheme="minorHAnsi" w:hAnsiTheme="minorHAnsi" w:cs="Tahoma"/>
        </w:rPr>
        <w:t xml:space="preserve">. Nelze proto automaticky říci, že zaměstnanec se v případě vzniklého požáru nemusí ohlížet na zájmy zaměstnavatele, tím spíše, </w:t>
      </w:r>
      <w:r w:rsidRPr="009D70CD">
        <w:rPr>
          <w:rFonts w:asciiTheme="minorHAnsi" w:hAnsiTheme="minorHAnsi" w:cs="Tahoma"/>
          <w:b/>
        </w:rPr>
        <w:t>pokud by svojí nepřítomností bez předchozího ohlášení zaměstnavateli nebo zabezpečení nezbytných úkolů mohl způsobit materiální škodu nebo újmu na zdraví</w:t>
      </w:r>
      <w:r>
        <w:rPr>
          <w:rFonts w:asciiTheme="minorHAnsi" w:hAnsiTheme="minorHAnsi" w:cs="Tahoma"/>
        </w:rPr>
        <w:t xml:space="preserve">. </w:t>
      </w:r>
    </w:p>
    <w:p w14:paraId="27E9B6F2" w14:textId="77777777" w:rsidR="00C72757" w:rsidRPr="00ED14D0" w:rsidRDefault="00C72757" w:rsidP="00ED14D0">
      <w:pPr>
        <w:jc w:val="both"/>
        <w:rPr>
          <w:rFonts w:asciiTheme="minorHAnsi" w:hAnsiTheme="minorHAnsi" w:cs="Tahoma"/>
          <w:sz w:val="10"/>
          <w:szCs w:val="10"/>
        </w:rPr>
      </w:pPr>
    </w:p>
    <w:p w14:paraId="4C1C2593" w14:textId="77777777" w:rsidR="008C7169" w:rsidRPr="009D70CD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 w:rsidRPr="00C46C66">
        <w:rPr>
          <w:rFonts w:asciiTheme="minorHAnsi" w:hAnsiTheme="minorHAnsi" w:cs="Tahoma"/>
          <w:b/>
        </w:rPr>
        <w:t>Postup zaměstnavatele i zaměstnance by měl být konsenzuální</w:t>
      </w:r>
      <w:r>
        <w:rPr>
          <w:rFonts w:asciiTheme="minorHAnsi" w:hAnsiTheme="minorHAnsi" w:cs="Tahoma"/>
        </w:rPr>
        <w:t xml:space="preserve"> v tom smyslu, aby zaměstnanci bylo umožněno plnit poslání člena jednotky sboru dobrovolných hasičů obce, a zaměstnavatel nebyl jeho uvolněním ze zaměstnání vystaven neúměrnému riziku vzniku škody.</w:t>
      </w:r>
    </w:p>
    <w:p w14:paraId="6EDA5310" w14:textId="77777777" w:rsidR="008C7169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color w:val="FF0000"/>
          <w:u w:val="single"/>
        </w:rPr>
      </w:pPr>
    </w:p>
    <w:p w14:paraId="48B184C6" w14:textId="77777777" w:rsidR="008C7169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5D3F726D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17. </w:t>
      </w:r>
      <w:r w:rsidR="008C7169">
        <w:rPr>
          <w:rFonts w:asciiTheme="minorHAnsi" w:hAnsiTheme="minorHAnsi" w:cs="Tahoma"/>
          <w:b/>
          <w:caps/>
        </w:rPr>
        <w:t>uvolnění zaměstnance pro výkon funkce v odborovém svazu</w:t>
      </w:r>
    </w:p>
    <w:p w14:paraId="661598E9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65981043" w14:textId="77777777" w:rsidR="008C7169" w:rsidRPr="00010C1C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 w:rsidRPr="00EC0686">
        <w:rPr>
          <w:rFonts w:asciiTheme="minorHAnsi" w:hAnsiTheme="minorHAnsi" w:cs="Arial"/>
        </w:rPr>
        <w:t xml:space="preserve">Ustanovení § 203 </w:t>
      </w:r>
      <w:r>
        <w:rPr>
          <w:rFonts w:asciiTheme="minorHAnsi" w:hAnsiTheme="minorHAnsi" w:cs="Arial"/>
        </w:rPr>
        <w:t>odst. 2</w:t>
      </w:r>
      <w:r w:rsidRPr="00EC0686">
        <w:rPr>
          <w:rFonts w:asciiTheme="minorHAnsi" w:hAnsiTheme="minorHAnsi" w:cs="Arial"/>
        </w:rPr>
        <w:t xml:space="preserve"> písm. a) </w:t>
      </w:r>
      <w:r>
        <w:rPr>
          <w:rFonts w:asciiTheme="minorHAnsi" w:hAnsiTheme="minorHAnsi" w:cs="Arial"/>
        </w:rPr>
        <w:t xml:space="preserve">bod 1 a písm. b) </w:t>
      </w:r>
      <w:r w:rsidRPr="00EC0686">
        <w:rPr>
          <w:rFonts w:asciiTheme="minorHAnsi" w:hAnsiTheme="minorHAnsi" w:cs="Arial"/>
        </w:rPr>
        <w:t xml:space="preserve">ZP upravuje </w:t>
      </w:r>
      <w:r w:rsidRPr="006822D1">
        <w:rPr>
          <w:rFonts w:asciiTheme="minorHAnsi" w:hAnsiTheme="minorHAnsi" w:cs="Arial"/>
          <w:b/>
          <w:bCs/>
        </w:rPr>
        <w:t xml:space="preserve">právo zaměstnance na pracovní volno k výkonu funkce člena orgánu odborové organizace, resp. k výkonu jiné odborové činnosti </w:t>
      </w:r>
      <w:r>
        <w:rPr>
          <w:rFonts w:asciiTheme="minorHAnsi" w:hAnsiTheme="minorHAnsi" w:cs="Arial"/>
        </w:rPr>
        <w:t>(zejména pak k účasti na schůzích, konferencích nebo sjezdech). J</w:t>
      </w:r>
      <w:r w:rsidRPr="00EC0686">
        <w:rPr>
          <w:rFonts w:asciiTheme="minorHAnsi" w:hAnsiTheme="minorHAnsi" w:cs="Arial"/>
        </w:rPr>
        <w:t xml:space="preserve">ak posoudit situaci, kdy člen orgánu odborové organizace byl na sjezdu zvolen předsedou či místopředsedou nikoli „své“ odborové organizace, ale </w:t>
      </w:r>
      <w:r w:rsidRPr="006822D1">
        <w:rPr>
          <w:rFonts w:asciiTheme="minorHAnsi" w:hAnsiTheme="minorHAnsi" w:cs="Arial"/>
          <w:b/>
          <w:bCs/>
        </w:rPr>
        <w:t>předsedou či místopředsedou odborového svazu</w:t>
      </w:r>
      <w:r w:rsidRPr="00EC0686">
        <w:rPr>
          <w:rFonts w:asciiTheme="minorHAnsi" w:hAnsiTheme="minorHAnsi" w:cs="Arial"/>
        </w:rPr>
        <w:t>? J</w:t>
      </w:r>
      <w:r>
        <w:rPr>
          <w:rFonts w:asciiTheme="minorHAnsi" w:hAnsiTheme="minorHAnsi" w:cs="Arial"/>
        </w:rPr>
        <w:t xml:space="preserve">de </w:t>
      </w:r>
      <w:r w:rsidRPr="00EC0686">
        <w:rPr>
          <w:rFonts w:asciiTheme="minorHAnsi" w:hAnsiTheme="minorHAnsi" w:cs="Arial"/>
        </w:rPr>
        <w:t xml:space="preserve">o překážku v práci podle </w:t>
      </w:r>
      <w:r>
        <w:rPr>
          <w:rFonts w:asciiTheme="minorHAnsi" w:hAnsiTheme="minorHAnsi" w:cs="Arial"/>
        </w:rPr>
        <w:t>ustanovení §</w:t>
      </w:r>
      <w:r w:rsidRPr="00EC0686">
        <w:rPr>
          <w:rFonts w:asciiTheme="minorHAnsi" w:hAnsiTheme="minorHAnsi" w:cs="Arial"/>
        </w:rPr>
        <w:t xml:space="preserve"> 203</w:t>
      </w:r>
      <w:r>
        <w:rPr>
          <w:rFonts w:asciiTheme="minorHAnsi" w:hAnsiTheme="minorHAnsi" w:cs="Arial"/>
        </w:rPr>
        <w:t xml:space="preserve"> odst. 2</w:t>
      </w:r>
      <w:r w:rsidRPr="00EC0686">
        <w:rPr>
          <w:rFonts w:asciiTheme="minorHAnsi" w:hAnsiTheme="minorHAnsi" w:cs="Arial"/>
        </w:rPr>
        <w:t xml:space="preserve"> ZP, </w:t>
      </w:r>
      <w:r>
        <w:rPr>
          <w:rFonts w:asciiTheme="minorHAnsi" w:hAnsiTheme="minorHAnsi" w:cs="Arial"/>
        </w:rPr>
        <w:t>a přísluší zaměstnanci od zaměstnavatele za tímto účelem vůbec pracovní volno?</w:t>
      </w:r>
    </w:p>
    <w:p w14:paraId="36E6BB34" w14:textId="77777777" w:rsidR="00F12FDA" w:rsidRDefault="00F12FDA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2DEBA95D" w14:textId="77777777" w:rsidR="00120DEC" w:rsidRDefault="00120DEC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0E01279F" w14:textId="77777777" w:rsidR="00120DEC" w:rsidRDefault="00120DEC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54120B9A" w14:textId="77777777" w:rsidR="00120DEC" w:rsidRDefault="00120DEC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54B2895E" w14:textId="5D59AB6B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604CBF8D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7B5D6D58" w14:textId="77777777" w:rsidR="008C7169" w:rsidRPr="00981D91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lastRenderedPageBreak/>
        <w:t xml:space="preserve">Podle názoru Kolegia </w:t>
      </w:r>
      <w:r w:rsidRPr="002D04D9">
        <w:rPr>
          <w:rFonts w:asciiTheme="minorHAnsi" w:hAnsiTheme="minorHAnsi" w:cs="Tahoma"/>
          <w:b/>
        </w:rPr>
        <w:t>zaměstnanec právo na pracovní volno</w:t>
      </w:r>
      <w:r>
        <w:rPr>
          <w:rFonts w:asciiTheme="minorHAnsi" w:hAnsiTheme="minorHAnsi" w:cs="Tahoma"/>
        </w:rPr>
        <w:t xml:space="preserve"> v souvislosti s výkonem funkce pro jinou než u zaměstnavatele působící odborovou organizaci (v daném případě dokonce pro výkon funkce v odborovém svazu) </w:t>
      </w:r>
      <w:r w:rsidRPr="002D04D9">
        <w:rPr>
          <w:rFonts w:asciiTheme="minorHAnsi" w:hAnsiTheme="minorHAnsi" w:cs="Tahoma"/>
          <w:b/>
        </w:rPr>
        <w:t>má a zaměstnavatel je povinen mu je poskytnout</w:t>
      </w:r>
      <w:r>
        <w:rPr>
          <w:rFonts w:asciiTheme="minorHAnsi" w:hAnsiTheme="minorHAnsi" w:cs="Tahoma"/>
        </w:rPr>
        <w:t xml:space="preserve">, tím spíše s ohledem na mezinárodní ochranu práva zaměstnanců se sdružovat do odborových organizací a práva takových organizací na vnitřní uspořádání. Půjde přitom o </w:t>
      </w:r>
      <w:r w:rsidRPr="002D04D9">
        <w:rPr>
          <w:rFonts w:asciiTheme="minorHAnsi" w:hAnsiTheme="minorHAnsi" w:cs="Tahoma"/>
          <w:b/>
        </w:rPr>
        <w:t>jinou odborovou činnost</w:t>
      </w:r>
      <w:r>
        <w:rPr>
          <w:rFonts w:asciiTheme="minorHAnsi" w:hAnsiTheme="minorHAnsi" w:cs="Tahoma"/>
        </w:rPr>
        <w:t xml:space="preserve"> ve smyslu ustanovení § 203 odst. 2 písm. b) </w:t>
      </w:r>
      <w:proofErr w:type="gramStart"/>
      <w:r>
        <w:rPr>
          <w:rFonts w:asciiTheme="minorHAnsi" w:hAnsiTheme="minorHAnsi" w:cs="Tahoma"/>
        </w:rPr>
        <w:t>ZP</w:t>
      </w:r>
      <w:proofErr w:type="gramEnd"/>
      <w:r>
        <w:rPr>
          <w:rFonts w:asciiTheme="minorHAnsi" w:hAnsiTheme="minorHAnsi" w:cs="Tahoma"/>
        </w:rPr>
        <w:t xml:space="preserve"> a tedy o </w:t>
      </w:r>
      <w:r w:rsidRPr="002D04D9">
        <w:rPr>
          <w:rFonts w:asciiTheme="minorHAnsi" w:hAnsiTheme="minorHAnsi" w:cs="Tahoma"/>
          <w:b/>
        </w:rPr>
        <w:t>pracovní volno bez náhrady mzdy nebo platu</w:t>
      </w:r>
      <w:r>
        <w:rPr>
          <w:rFonts w:asciiTheme="minorHAnsi" w:hAnsiTheme="minorHAnsi" w:cs="Tahoma"/>
        </w:rPr>
        <w:t xml:space="preserve">. </w:t>
      </w:r>
    </w:p>
    <w:p w14:paraId="4A38C31A" w14:textId="77777777" w:rsidR="008C7169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color w:val="FF0000"/>
          <w:u w:val="single"/>
        </w:rPr>
      </w:pPr>
    </w:p>
    <w:p w14:paraId="7EA19947" w14:textId="77777777" w:rsidR="008C7169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18823B05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18. </w:t>
      </w:r>
      <w:r w:rsidR="008C7169">
        <w:rPr>
          <w:rFonts w:asciiTheme="minorHAnsi" w:hAnsiTheme="minorHAnsi" w:cs="Tahoma"/>
          <w:b/>
          <w:caps/>
        </w:rPr>
        <w:t>PŘEVOD DOVOLENÉ K JINÉMU ZAMĚSTNAVATELI</w:t>
      </w:r>
    </w:p>
    <w:p w14:paraId="571EFCF7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5ADB7AE0" w14:textId="77777777" w:rsidR="008C7169" w:rsidRPr="00E53DA4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</w:rPr>
        <w:t xml:space="preserve">Dle ustanovení § 221 ZP platí, že </w:t>
      </w:r>
      <w:r w:rsidRPr="00F6796D">
        <w:rPr>
          <w:rFonts w:asciiTheme="minorHAnsi" w:hAnsiTheme="minorHAnsi" w:cs="Tahoma"/>
          <w:b/>
        </w:rPr>
        <w:t>změní-li zaměstnanec v průběhu téhož kalendářního roku zaměstnání, může mu nový zaměstnavatel poskytnout dovolenou (část dovolené), na kterou mu vzniklo právo u dosavadního zaměstnavatele</w:t>
      </w:r>
      <w:r w:rsidRPr="00F6796D">
        <w:rPr>
          <w:rFonts w:asciiTheme="minorHAnsi" w:hAnsiTheme="minorHAnsi" w:cs="Tahoma"/>
        </w:rPr>
        <w:t>, jestliže o to zaměstnanec požádá nejpozději před skončením pracovního poměru u dosavadního zaměstnavatele a</w:t>
      </w:r>
      <w:r>
        <w:rPr>
          <w:rFonts w:asciiTheme="minorHAnsi" w:hAnsiTheme="minorHAnsi" w:cs="Tahoma"/>
        </w:rPr>
        <w:t> </w:t>
      </w:r>
      <w:r w:rsidRPr="00F6796D">
        <w:rPr>
          <w:rFonts w:asciiTheme="minorHAnsi" w:hAnsiTheme="minorHAnsi" w:cs="Tahoma"/>
        </w:rPr>
        <w:t>zúčastnění zaměstnavatelé se dohodnou na výši úhrady náhrady mzdy nebo platu za dovolenou (její část), na niž zaměstnanci u zaměstnavatele poskytujícího dovolenou (její část) právo nevzniklo.</w:t>
      </w:r>
      <w:r>
        <w:rPr>
          <w:rFonts w:asciiTheme="minorHAnsi" w:hAnsiTheme="minorHAnsi" w:cs="Tahoma"/>
        </w:rPr>
        <w:t xml:space="preserve"> </w:t>
      </w:r>
      <w:r w:rsidRPr="00F6796D">
        <w:rPr>
          <w:rFonts w:asciiTheme="minorHAnsi" w:hAnsiTheme="minorHAnsi" w:cs="Tahoma"/>
        </w:rPr>
        <w:t xml:space="preserve">Změnou zaměstnání </w:t>
      </w:r>
      <w:r>
        <w:rPr>
          <w:rFonts w:asciiTheme="minorHAnsi" w:hAnsiTheme="minorHAnsi" w:cs="Tahoma"/>
        </w:rPr>
        <w:t>se pro tento účel</w:t>
      </w:r>
      <w:r w:rsidRPr="00F6796D">
        <w:rPr>
          <w:rFonts w:asciiTheme="minorHAnsi" w:hAnsiTheme="minorHAnsi" w:cs="Tahoma"/>
        </w:rPr>
        <w:t xml:space="preserve"> rozumí skončení pracovního poměru u dosavadního zaměstnavatele a bezprostředně navazující vznik pracovního poměru u nového zaměstnavatele.</w:t>
      </w:r>
    </w:p>
    <w:p w14:paraId="3105D9D6" w14:textId="77777777" w:rsidR="008C7169" w:rsidRPr="00E53DA4" w:rsidRDefault="008C7169" w:rsidP="008C7169">
      <w:pPr>
        <w:pStyle w:val="Odstavecseseznamem"/>
        <w:ind w:left="426"/>
        <w:jc w:val="both"/>
        <w:rPr>
          <w:rFonts w:asciiTheme="minorHAnsi" w:hAnsiTheme="minorHAnsi" w:cs="Tahoma"/>
          <w:b/>
          <w:sz w:val="10"/>
          <w:szCs w:val="10"/>
        </w:rPr>
      </w:pPr>
    </w:p>
    <w:p w14:paraId="4882C740" w14:textId="77777777" w:rsidR="008C7169" w:rsidRPr="00E53DA4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Arial"/>
        </w:rPr>
        <w:t xml:space="preserve">Někteří členové Kolegia se setkali s výkladem, že </w:t>
      </w:r>
      <w:r>
        <w:rPr>
          <w:rFonts w:asciiTheme="minorHAnsi" w:hAnsiTheme="minorHAnsi" w:cs="Arial"/>
          <w:iCs/>
          <w:shd w:val="clear" w:color="auto" w:fill="FDFDFD"/>
        </w:rPr>
        <w:t>p</w:t>
      </w:r>
      <w:r w:rsidRPr="00E53DA4">
        <w:rPr>
          <w:rFonts w:asciiTheme="minorHAnsi" w:hAnsiTheme="minorHAnsi" w:cs="Arial"/>
          <w:iCs/>
          <w:shd w:val="clear" w:color="auto" w:fill="FDFDFD"/>
        </w:rPr>
        <w:t xml:space="preserve">řevod </w:t>
      </w:r>
      <w:r>
        <w:rPr>
          <w:rFonts w:asciiTheme="minorHAnsi" w:hAnsiTheme="minorHAnsi" w:cs="Arial"/>
          <w:iCs/>
          <w:shd w:val="clear" w:color="auto" w:fill="FDFDFD"/>
        </w:rPr>
        <w:t xml:space="preserve">nevyčerpané </w:t>
      </w:r>
      <w:r w:rsidRPr="00E53DA4">
        <w:rPr>
          <w:rFonts w:asciiTheme="minorHAnsi" w:hAnsiTheme="minorHAnsi" w:cs="Arial"/>
          <w:iCs/>
          <w:shd w:val="clear" w:color="auto" w:fill="FDFDFD"/>
        </w:rPr>
        <w:t xml:space="preserve">dovolené </w:t>
      </w:r>
      <w:r>
        <w:rPr>
          <w:rFonts w:asciiTheme="minorHAnsi" w:hAnsiTheme="minorHAnsi" w:cs="Arial"/>
          <w:iCs/>
          <w:shd w:val="clear" w:color="auto" w:fill="FDFDFD"/>
        </w:rPr>
        <w:t xml:space="preserve">od dosavadního zaměstnavatele </w:t>
      </w:r>
      <w:r w:rsidRPr="00E53DA4">
        <w:rPr>
          <w:rFonts w:asciiTheme="minorHAnsi" w:hAnsiTheme="minorHAnsi" w:cs="Arial"/>
          <w:iCs/>
          <w:shd w:val="clear" w:color="auto" w:fill="FDFDFD"/>
        </w:rPr>
        <w:t xml:space="preserve">k čerpání u nového zaměstnavatele přichází v úvahu </w:t>
      </w:r>
      <w:r w:rsidRPr="00E53DA4">
        <w:rPr>
          <w:rFonts w:asciiTheme="minorHAnsi" w:hAnsiTheme="minorHAnsi" w:cs="Arial"/>
          <w:b/>
          <w:iCs/>
          <w:shd w:val="clear" w:color="auto" w:fill="FDFDFD"/>
        </w:rPr>
        <w:t xml:space="preserve">jen tehdy, </w:t>
      </w:r>
      <w:r w:rsidR="00C72757">
        <w:rPr>
          <w:rFonts w:asciiTheme="minorHAnsi" w:hAnsiTheme="minorHAnsi" w:cs="Arial"/>
          <w:b/>
          <w:iCs/>
          <w:shd w:val="clear" w:color="auto" w:fill="FDFDFD"/>
        </w:rPr>
        <w:t>pů</w:t>
      </w:r>
      <w:r w:rsidRPr="00E53DA4">
        <w:rPr>
          <w:rFonts w:asciiTheme="minorHAnsi" w:hAnsiTheme="minorHAnsi" w:cs="Arial"/>
          <w:b/>
          <w:iCs/>
          <w:shd w:val="clear" w:color="auto" w:fill="FDFDFD"/>
        </w:rPr>
        <w:t xml:space="preserve">jde-li o změnu zaměstnání v průběhu kalendářního roku, nikoliv tedy na konci jednoho a na počátku následujícího </w:t>
      </w:r>
      <w:r>
        <w:rPr>
          <w:rFonts w:asciiTheme="minorHAnsi" w:hAnsiTheme="minorHAnsi" w:cs="Arial"/>
          <w:b/>
          <w:iCs/>
          <w:shd w:val="clear" w:color="auto" w:fill="FDFDFD"/>
        </w:rPr>
        <w:t>kalendářního roku</w:t>
      </w:r>
      <w:r w:rsidRPr="00E53DA4">
        <w:rPr>
          <w:rFonts w:asciiTheme="minorHAnsi" w:hAnsiTheme="minorHAnsi" w:cs="Arial"/>
          <w:iCs/>
          <w:shd w:val="clear" w:color="auto" w:fill="FDFDFD"/>
        </w:rPr>
        <w:t xml:space="preserve">. Jestliže </w:t>
      </w:r>
      <w:r w:rsidR="00C72757">
        <w:rPr>
          <w:rFonts w:asciiTheme="minorHAnsi" w:hAnsiTheme="minorHAnsi" w:cs="Arial"/>
          <w:iCs/>
          <w:shd w:val="clear" w:color="auto" w:fill="FDFDFD"/>
        </w:rPr>
        <w:t>by</w:t>
      </w:r>
      <w:r w:rsidRPr="00E53DA4">
        <w:rPr>
          <w:rFonts w:asciiTheme="minorHAnsi" w:hAnsiTheme="minorHAnsi" w:cs="Arial"/>
          <w:iCs/>
          <w:shd w:val="clear" w:color="auto" w:fill="FDFDFD"/>
        </w:rPr>
        <w:t xml:space="preserve"> zaměstnan</w:t>
      </w:r>
      <w:r>
        <w:rPr>
          <w:rFonts w:asciiTheme="minorHAnsi" w:hAnsiTheme="minorHAnsi" w:cs="Arial"/>
          <w:iCs/>
          <w:shd w:val="clear" w:color="auto" w:fill="FDFDFD"/>
        </w:rPr>
        <w:t>ci</w:t>
      </w:r>
      <w:r w:rsidRPr="00E53DA4">
        <w:rPr>
          <w:rFonts w:asciiTheme="minorHAnsi" w:hAnsiTheme="minorHAnsi" w:cs="Arial"/>
          <w:iCs/>
          <w:shd w:val="clear" w:color="auto" w:fill="FDFDFD"/>
        </w:rPr>
        <w:t xml:space="preserve"> konč</w:t>
      </w:r>
      <w:r w:rsidR="00C72757">
        <w:rPr>
          <w:rFonts w:asciiTheme="minorHAnsi" w:hAnsiTheme="minorHAnsi" w:cs="Arial"/>
          <w:iCs/>
          <w:shd w:val="clear" w:color="auto" w:fill="FDFDFD"/>
        </w:rPr>
        <w:t>il</w:t>
      </w:r>
      <w:r w:rsidRPr="00E53DA4">
        <w:rPr>
          <w:rFonts w:asciiTheme="minorHAnsi" w:hAnsiTheme="minorHAnsi" w:cs="Arial"/>
          <w:iCs/>
          <w:shd w:val="clear" w:color="auto" w:fill="FDFDFD"/>
        </w:rPr>
        <w:t xml:space="preserve"> pracovní poměr 31. 12. a nový sjednal od 1. 1. následujícího </w:t>
      </w:r>
      <w:r>
        <w:rPr>
          <w:rFonts w:asciiTheme="minorHAnsi" w:hAnsiTheme="minorHAnsi" w:cs="Arial"/>
          <w:iCs/>
          <w:shd w:val="clear" w:color="auto" w:fill="FDFDFD"/>
        </w:rPr>
        <w:t xml:space="preserve">kalendářního </w:t>
      </w:r>
      <w:r w:rsidRPr="00E53DA4">
        <w:rPr>
          <w:rFonts w:asciiTheme="minorHAnsi" w:hAnsiTheme="minorHAnsi" w:cs="Arial"/>
          <w:iCs/>
          <w:shd w:val="clear" w:color="auto" w:fill="FDFDFD"/>
        </w:rPr>
        <w:t>roku</w:t>
      </w:r>
      <w:r>
        <w:rPr>
          <w:rFonts w:asciiTheme="minorHAnsi" w:hAnsiTheme="minorHAnsi" w:cs="Arial"/>
          <w:iCs/>
          <w:shd w:val="clear" w:color="auto" w:fill="FDFDFD"/>
        </w:rPr>
        <w:t>,</w:t>
      </w:r>
      <w:r w:rsidRPr="00E53DA4">
        <w:rPr>
          <w:rFonts w:asciiTheme="minorHAnsi" w:hAnsiTheme="minorHAnsi" w:cs="Arial"/>
          <w:iCs/>
          <w:shd w:val="clear" w:color="auto" w:fill="FDFDFD"/>
        </w:rPr>
        <w:t xml:space="preserve"> resp. </w:t>
      </w:r>
      <w:r>
        <w:rPr>
          <w:rFonts w:asciiTheme="minorHAnsi" w:hAnsiTheme="minorHAnsi" w:cs="Arial"/>
          <w:iCs/>
          <w:shd w:val="clear" w:color="auto" w:fill="FDFDFD"/>
        </w:rPr>
        <w:t xml:space="preserve">od </w:t>
      </w:r>
      <w:r w:rsidRPr="00E53DA4">
        <w:rPr>
          <w:rFonts w:asciiTheme="minorHAnsi" w:hAnsiTheme="minorHAnsi" w:cs="Arial"/>
          <w:iCs/>
          <w:shd w:val="clear" w:color="auto" w:fill="FDFDFD"/>
        </w:rPr>
        <w:t xml:space="preserve">prvního pracovního dne tohoto kalendářního roku, pak </w:t>
      </w:r>
      <w:r>
        <w:rPr>
          <w:rFonts w:asciiTheme="minorHAnsi" w:hAnsiTheme="minorHAnsi" w:cs="Arial"/>
          <w:iCs/>
          <w:shd w:val="clear" w:color="auto" w:fill="FDFDFD"/>
        </w:rPr>
        <w:t xml:space="preserve">dle uvedeného </w:t>
      </w:r>
      <w:r w:rsidR="00C72757">
        <w:rPr>
          <w:rFonts w:asciiTheme="minorHAnsi" w:hAnsiTheme="minorHAnsi" w:cs="Arial"/>
          <w:iCs/>
          <w:shd w:val="clear" w:color="auto" w:fill="FDFDFD"/>
        </w:rPr>
        <w:t xml:space="preserve">názoru </w:t>
      </w:r>
      <w:r>
        <w:rPr>
          <w:rFonts w:asciiTheme="minorHAnsi" w:hAnsiTheme="minorHAnsi" w:cs="Arial"/>
          <w:iCs/>
          <w:shd w:val="clear" w:color="auto" w:fill="FDFDFD"/>
        </w:rPr>
        <w:t xml:space="preserve">nelze dohodu o převodu nevyčerpané dovolené a o refundaci za její čerpání u nového zaměstnavatele uzavřít. </w:t>
      </w:r>
      <w:r w:rsidRPr="00E53DA4">
        <w:rPr>
          <w:rFonts w:asciiTheme="minorHAnsi" w:hAnsiTheme="minorHAnsi" w:cs="Arial"/>
          <w:b/>
          <w:iCs/>
          <w:shd w:val="clear" w:color="auto" w:fill="FDFDFD"/>
        </w:rPr>
        <w:t>Má uvedený názor oporu v právní úpravě?</w:t>
      </w:r>
    </w:p>
    <w:p w14:paraId="5C22BA4A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3B519322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4386488E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13924144" w14:textId="76579AD4" w:rsidR="008E66F7" w:rsidRPr="00120DEC" w:rsidRDefault="008C7169" w:rsidP="00120DEC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Kolegium </w:t>
      </w:r>
      <w:r w:rsidRPr="00E53DA4">
        <w:rPr>
          <w:rFonts w:asciiTheme="minorHAnsi" w:hAnsiTheme="minorHAnsi" w:cs="Tahoma"/>
          <w:b/>
        </w:rPr>
        <w:t>nevidí důvod, aby zmíněná dohoda mezi zaměstnancem a jednotlivými zaměstnavateli, resp. mezi zaměstnavateli samotnými, nemohla být uzavřena</w:t>
      </w:r>
      <w:r>
        <w:rPr>
          <w:rFonts w:asciiTheme="minorHAnsi" w:hAnsiTheme="minorHAnsi" w:cs="Tahoma"/>
        </w:rPr>
        <w:t xml:space="preserve"> též pro případ, kdy skončení dosavadního pracovního poměru připadne na konec jednoho kalendářního roku a začátek nového pracovního poměru se bude krýt se začátkem dalšího kalendářního roku. </w:t>
      </w:r>
      <w:r w:rsidRPr="00E53DA4">
        <w:rPr>
          <w:rFonts w:asciiTheme="minorHAnsi" w:hAnsiTheme="minorHAnsi" w:cs="Tahoma"/>
          <w:b/>
        </w:rPr>
        <w:t>Účelem zmíněného ustanovení je zabezpečit, aby byla dovolená skutečně čerpána</w:t>
      </w:r>
      <w:r>
        <w:rPr>
          <w:rFonts w:asciiTheme="minorHAnsi" w:hAnsiTheme="minorHAnsi" w:cs="Tahoma"/>
        </w:rPr>
        <w:t xml:space="preserve"> (byť u jiného zaměstnavatele a v rámci jiného pracovního poměru), než aby za její nevyčerpanou část obdržel zaměstnanec náhradu mzdy (platu) v souvislosti se skončením pracovního poměru.</w:t>
      </w:r>
    </w:p>
    <w:p w14:paraId="3102BCE2" w14:textId="77777777" w:rsidR="008E66F7" w:rsidRPr="00E53DA4" w:rsidRDefault="008E66F7" w:rsidP="008C7169">
      <w:pPr>
        <w:pStyle w:val="Odstavecseseznamem"/>
        <w:ind w:left="426"/>
        <w:jc w:val="both"/>
        <w:rPr>
          <w:rFonts w:asciiTheme="minorHAnsi" w:hAnsiTheme="minorHAnsi" w:cs="Tahoma"/>
          <w:sz w:val="10"/>
          <w:szCs w:val="10"/>
        </w:rPr>
      </w:pPr>
    </w:p>
    <w:p w14:paraId="10B0B48C" w14:textId="77777777" w:rsidR="008C7169" w:rsidRPr="00CB35FE" w:rsidRDefault="008C7169" w:rsidP="00CB35FE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Nutno však upozornit, že zaměstnavatel má dle ustanovení § 218 odst. 1 ZP povinnost určit č</w:t>
      </w:r>
      <w:r w:rsidRPr="002B72BB">
        <w:rPr>
          <w:rFonts w:asciiTheme="minorHAnsi" w:hAnsiTheme="minorHAnsi" w:cs="Tahoma"/>
        </w:rPr>
        <w:t xml:space="preserve">erpání dovolené </w:t>
      </w:r>
      <w:r>
        <w:rPr>
          <w:rFonts w:asciiTheme="minorHAnsi" w:hAnsiTheme="minorHAnsi" w:cs="Tahoma"/>
        </w:rPr>
        <w:t xml:space="preserve">zaměstnanci </w:t>
      </w:r>
      <w:r w:rsidRPr="002B72BB">
        <w:rPr>
          <w:rFonts w:asciiTheme="minorHAnsi" w:hAnsiTheme="minorHAnsi" w:cs="Tahoma"/>
        </w:rPr>
        <w:t xml:space="preserve">tak, </w:t>
      </w:r>
      <w:r w:rsidRPr="002B72BB">
        <w:rPr>
          <w:rFonts w:asciiTheme="minorHAnsi" w:hAnsiTheme="minorHAnsi" w:cs="Tahoma"/>
          <w:b/>
        </w:rPr>
        <w:t>aby zaměstnanec dovolenou vyčerpal v kalendářním roce, ve kterém mu právo na dovolenou vzniklo</w:t>
      </w:r>
      <w:r w:rsidRPr="002B72BB">
        <w:rPr>
          <w:rFonts w:asciiTheme="minorHAnsi" w:hAnsiTheme="minorHAnsi" w:cs="Tahoma"/>
        </w:rPr>
        <w:t>, ledaže v tom zaměstnavateli brání překážky v práci na straně zaměstnance nebo naléhavé provozní důvody.</w:t>
      </w:r>
      <w:r>
        <w:rPr>
          <w:rFonts w:asciiTheme="minorHAnsi" w:hAnsiTheme="minorHAnsi" w:cs="Tahoma"/>
        </w:rPr>
        <w:t xml:space="preserve"> Nemělo by proto až na výjimky docházet k tomu, že na konci kalendářního roku zbývá zaměstnanci ještě nějaká nevyčerpaná dovolená a vzniká potřeba zvažovat její převedení k novému zaměstnavateli.</w:t>
      </w:r>
    </w:p>
    <w:p w14:paraId="660B12C8" w14:textId="77777777" w:rsidR="008C7169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color w:val="FF0000"/>
          <w:u w:val="single"/>
        </w:rPr>
      </w:pPr>
    </w:p>
    <w:p w14:paraId="51DC7E23" w14:textId="77777777" w:rsidR="00CB35FE" w:rsidRPr="00010C1C" w:rsidRDefault="00CB35FE" w:rsidP="008C7169">
      <w:pPr>
        <w:pStyle w:val="Odstavecseseznamem"/>
        <w:ind w:left="0"/>
        <w:jc w:val="both"/>
        <w:rPr>
          <w:rFonts w:asciiTheme="minorHAnsi" w:hAnsiTheme="minorHAnsi" w:cs="Tahoma"/>
          <w:b/>
          <w:color w:val="FF0000"/>
          <w:u w:val="single"/>
        </w:rPr>
      </w:pPr>
    </w:p>
    <w:p w14:paraId="12DFEBBF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19. </w:t>
      </w:r>
      <w:r w:rsidR="008C7169">
        <w:rPr>
          <w:rFonts w:asciiTheme="minorHAnsi" w:hAnsiTheme="minorHAnsi" w:cs="Tahoma"/>
          <w:b/>
          <w:caps/>
        </w:rPr>
        <w:t>převod dovolené V RÁMCI JEDNOHO ZAMĚSTNAVATELE</w:t>
      </w:r>
    </w:p>
    <w:p w14:paraId="3363A87F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1143ED20" w14:textId="77777777" w:rsidR="008C7169" w:rsidRPr="00010C1C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</w:rPr>
        <w:t xml:space="preserve">Zaměstnanec má </w:t>
      </w:r>
      <w:r w:rsidRPr="00C80B6F">
        <w:rPr>
          <w:rFonts w:asciiTheme="minorHAnsi" w:hAnsiTheme="minorHAnsi" w:cs="Tahoma"/>
          <w:b/>
        </w:rPr>
        <w:t xml:space="preserve">u jednoho a téhož zaměstnavatele </w:t>
      </w:r>
      <w:r>
        <w:rPr>
          <w:rFonts w:asciiTheme="minorHAnsi" w:hAnsiTheme="minorHAnsi" w:cs="Tahoma"/>
          <w:b/>
        </w:rPr>
        <w:t xml:space="preserve">souběžně </w:t>
      </w:r>
      <w:r w:rsidRPr="00C80B6F">
        <w:rPr>
          <w:rFonts w:asciiTheme="minorHAnsi" w:hAnsiTheme="minorHAnsi" w:cs="Tahoma"/>
          <w:b/>
        </w:rPr>
        <w:t>dva pracovní poměry</w:t>
      </w:r>
      <w:r>
        <w:rPr>
          <w:rFonts w:asciiTheme="minorHAnsi" w:hAnsiTheme="minorHAnsi" w:cs="Tahoma"/>
        </w:rPr>
        <w:t xml:space="preserve">. V každém z nich mu samostatně vzniká právo na dovolenou. Pokud jeden z těchto pracovních poměrů skončí a ke dni skončení tohoto pracovního poměru </w:t>
      </w:r>
      <w:r w:rsidRPr="00C80B6F">
        <w:rPr>
          <w:rFonts w:asciiTheme="minorHAnsi" w:hAnsiTheme="minorHAnsi" w:cs="Tahoma"/>
          <w:b/>
        </w:rPr>
        <w:t>zůstane zaměstnanci nevyčerpaná dovolená</w:t>
      </w:r>
      <w:r>
        <w:rPr>
          <w:rFonts w:asciiTheme="minorHAnsi" w:hAnsiTheme="minorHAnsi" w:cs="Tahoma"/>
        </w:rPr>
        <w:t xml:space="preserve">, lze namísto jejího proplacení náhradou mzdy (platu) ve výši průměrného výdělku dle ustanovení § 222 odst. 2 ZP postupovat tak, že </w:t>
      </w:r>
      <w:r w:rsidRPr="000C18AC">
        <w:rPr>
          <w:rFonts w:asciiTheme="minorHAnsi" w:hAnsiTheme="minorHAnsi" w:cs="Tahoma"/>
          <w:b/>
        </w:rPr>
        <w:t>se tato dovolená převede do pracovního poměru, který u stejného zaměstnavatele pořád trvá</w:t>
      </w:r>
      <w:r w:rsidRPr="00010C1C">
        <w:rPr>
          <w:rFonts w:asciiTheme="minorHAnsi" w:hAnsiTheme="minorHAnsi" w:cs="Tahoma"/>
          <w:b/>
        </w:rPr>
        <w:t>?</w:t>
      </w:r>
    </w:p>
    <w:p w14:paraId="75ECA80F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12F83393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56DF4613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4E901F2B" w14:textId="77777777" w:rsidR="008C7169" w:rsidRPr="00981D91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Podle názoru Kolegia </w:t>
      </w:r>
      <w:r w:rsidRPr="002B72BB">
        <w:rPr>
          <w:rFonts w:asciiTheme="minorHAnsi" w:hAnsiTheme="minorHAnsi" w:cs="Tahoma"/>
          <w:b/>
        </w:rPr>
        <w:t>je tato varianta na základě dohody se zaměstnancem možná</w:t>
      </w:r>
      <w:r>
        <w:rPr>
          <w:rFonts w:asciiTheme="minorHAnsi" w:hAnsiTheme="minorHAnsi" w:cs="Tahoma"/>
        </w:rPr>
        <w:t xml:space="preserve">. I v tomto případě je třeba </w:t>
      </w:r>
      <w:r w:rsidRPr="002B72BB">
        <w:rPr>
          <w:rFonts w:asciiTheme="minorHAnsi" w:hAnsiTheme="minorHAnsi" w:cs="Tahoma"/>
          <w:b/>
        </w:rPr>
        <w:t>upřednostnit účel dovolené jako takové</w:t>
      </w:r>
      <w:r>
        <w:rPr>
          <w:rFonts w:asciiTheme="minorHAnsi" w:hAnsiTheme="minorHAnsi" w:cs="Tahoma"/>
        </w:rPr>
        <w:t xml:space="preserve"> (a tím je zotavení zaměstnance při jejím skutečném čerpání) před výkladem, který by vycházel pouze z jazykového znění a který by vedl k prostému proplacení nevyčerpané dovolené náhradou mzdy (platu) ve výši průměrného výdělku.</w:t>
      </w:r>
    </w:p>
    <w:p w14:paraId="0A088D6A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color w:val="FF0000"/>
          <w:u w:val="single"/>
        </w:rPr>
      </w:pPr>
    </w:p>
    <w:p w14:paraId="0525D85A" w14:textId="77777777" w:rsidR="00430C38" w:rsidRPr="00981D91" w:rsidRDefault="00430C38" w:rsidP="00430C38">
      <w:pPr>
        <w:pStyle w:val="Odstavecseseznamem"/>
        <w:ind w:left="426"/>
        <w:jc w:val="both"/>
        <w:rPr>
          <w:rFonts w:asciiTheme="minorHAnsi" w:hAnsiTheme="minorHAnsi" w:cs="Tahoma"/>
        </w:rPr>
      </w:pPr>
    </w:p>
    <w:p w14:paraId="17E9BB0E" w14:textId="77777777" w:rsidR="00430C38" w:rsidRPr="00010C1C" w:rsidRDefault="00F56F48" w:rsidP="00430C38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20. </w:t>
      </w:r>
      <w:r w:rsidR="00430C38">
        <w:rPr>
          <w:rFonts w:asciiTheme="minorHAnsi" w:hAnsiTheme="minorHAnsi" w:cs="Tahoma"/>
          <w:b/>
          <w:caps/>
        </w:rPr>
        <w:t>čerpání dovolené u akademických pracovníků</w:t>
      </w:r>
    </w:p>
    <w:p w14:paraId="7CB9D110" w14:textId="77777777" w:rsidR="00430C38" w:rsidRPr="00010C1C" w:rsidRDefault="00430C38" w:rsidP="00430C38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7F964FDD" w14:textId="77777777" w:rsidR="00430C38" w:rsidRDefault="00430C38" w:rsidP="00430C38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Arial"/>
        </w:rPr>
      </w:pPr>
      <w:r w:rsidRPr="00653A99">
        <w:rPr>
          <w:rFonts w:asciiTheme="minorHAnsi" w:hAnsiTheme="minorHAnsi" w:cs="Arial"/>
        </w:rPr>
        <w:t xml:space="preserve">Podle ustanovení § 217 odst. 1 </w:t>
      </w:r>
      <w:r>
        <w:rPr>
          <w:rFonts w:asciiTheme="minorHAnsi" w:hAnsiTheme="minorHAnsi" w:cs="Arial"/>
        </w:rPr>
        <w:t>ZP</w:t>
      </w:r>
      <w:r w:rsidRPr="00653A99">
        <w:rPr>
          <w:rFonts w:asciiTheme="minorHAnsi" w:hAnsiTheme="minorHAnsi" w:cs="Arial"/>
        </w:rPr>
        <w:t xml:space="preserve"> je dobu čerpání dovolené zaměstnavatel povinen určit podle písemného rozvrhu čerpání dovolené vydaného s předchozím souhlasem odborové organizace a rady zaměstnanců tak, </w:t>
      </w:r>
      <w:r w:rsidRPr="00653A99">
        <w:rPr>
          <w:rFonts w:asciiTheme="minorHAnsi" w:hAnsiTheme="minorHAnsi" w:cs="Arial"/>
          <w:b/>
        </w:rPr>
        <w:t>aby dovolená mohla být vyčerpána zpravidla vcelku a do konce kalendářního roku</w:t>
      </w:r>
      <w:r w:rsidRPr="00653A99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Z</w:t>
      </w:r>
      <w:r w:rsidRPr="00653A99">
        <w:rPr>
          <w:rFonts w:asciiTheme="minorHAnsi" w:hAnsiTheme="minorHAnsi" w:cs="Arial"/>
        </w:rPr>
        <w:t xml:space="preserve"> ustanovení § 70a zákona </w:t>
      </w:r>
      <w:r>
        <w:rPr>
          <w:rFonts w:asciiTheme="minorHAnsi" w:hAnsiTheme="minorHAnsi" w:cs="Arial"/>
        </w:rPr>
        <w:t xml:space="preserve">č. 111/1998 Sb., </w:t>
      </w:r>
      <w:r w:rsidRPr="00653A99">
        <w:rPr>
          <w:rFonts w:asciiTheme="minorHAnsi" w:hAnsiTheme="minorHAnsi" w:cs="Arial"/>
        </w:rPr>
        <w:t>o vysokých školách a o změně a doplnění dalších zákonů</w:t>
      </w:r>
      <w:r>
        <w:rPr>
          <w:rFonts w:asciiTheme="minorHAnsi" w:hAnsiTheme="minorHAnsi" w:cs="Arial"/>
        </w:rPr>
        <w:t xml:space="preserve"> </w:t>
      </w:r>
      <w:r w:rsidRPr="00653A99">
        <w:rPr>
          <w:rFonts w:asciiTheme="minorHAnsi" w:hAnsiTheme="minorHAnsi" w:cs="Arial"/>
        </w:rPr>
        <w:t>(zákon o vysokých školách)</w:t>
      </w:r>
      <w:r>
        <w:rPr>
          <w:rFonts w:asciiTheme="minorHAnsi" w:hAnsiTheme="minorHAnsi" w:cs="Arial"/>
        </w:rPr>
        <w:t>, ve znění pozdějších předpisů,</w:t>
      </w:r>
      <w:r w:rsidRPr="00653A9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vyplývá, že se</w:t>
      </w:r>
      <w:r w:rsidRPr="00653A99">
        <w:rPr>
          <w:rFonts w:asciiTheme="minorHAnsi" w:hAnsiTheme="minorHAnsi" w:cs="Arial"/>
        </w:rPr>
        <w:t xml:space="preserve"> na rozvrhování pracovní doby akademických pracovníků použijí příslušná ustanovení </w:t>
      </w:r>
      <w:r>
        <w:rPr>
          <w:rFonts w:asciiTheme="minorHAnsi" w:hAnsiTheme="minorHAnsi" w:cs="Arial"/>
        </w:rPr>
        <w:t>ZP</w:t>
      </w:r>
      <w:r w:rsidRPr="00653A99">
        <w:rPr>
          <w:rFonts w:asciiTheme="minorHAnsi" w:hAnsiTheme="minorHAnsi" w:cs="Arial"/>
        </w:rPr>
        <w:t xml:space="preserve"> s odchylkami vyplývajícími z tohoto ustanovení.</w:t>
      </w:r>
      <w:r>
        <w:rPr>
          <w:rFonts w:asciiTheme="minorHAnsi" w:hAnsiTheme="minorHAnsi" w:cs="Arial"/>
        </w:rPr>
        <w:t xml:space="preserve"> Takovou odchylkou je mj. </w:t>
      </w:r>
      <w:r w:rsidRPr="00653A99">
        <w:rPr>
          <w:rFonts w:asciiTheme="minorHAnsi" w:hAnsiTheme="minorHAnsi" w:cs="Arial"/>
          <w:b/>
        </w:rPr>
        <w:t>možnost akademického pracovníka si část pracovní doby rozvrhovat sám</w:t>
      </w:r>
      <w:r>
        <w:rPr>
          <w:rFonts w:asciiTheme="minorHAnsi" w:hAnsiTheme="minorHAnsi" w:cs="Arial"/>
        </w:rPr>
        <w:t>.</w:t>
      </w:r>
    </w:p>
    <w:p w14:paraId="4482D7A2" w14:textId="77777777" w:rsidR="00430C38" w:rsidRPr="00653A99" w:rsidRDefault="00430C38" w:rsidP="00430C38">
      <w:pPr>
        <w:pStyle w:val="Odstavecseseznamem"/>
        <w:ind w:left="426"/>
        <w:jc w:val="both"/>
        <w:rPr>
          <w:rFonts w:asciiTheme="minorHAnsi" w:hAnsiTheme="minorHAnsi" w:cs="Arial"/>
          <w:sz w:val="10"/>
          <w:szCs w:val="10"/>
        </w:rPr>
      </w:pPr>
    </w:p>
    <w:p w14:paraId="6A972F8D" w14:textId="61D7B4CE" w:rsidR="00430C38" w:rsidRPr="00653A99" w:rsidRDefault="00430C38" w:rsidP="00430C38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Arial"/>
        </w:rPr>
      </w:pPr>
      <w:r w:rsidRPr="00653A99">
        <w:rPr>
          <w:rFonts w:asciiTheme="minorHAnsi" w:hAnsiTheme="minorHAnsi" w:cs="Arial"/>
        </w:rPr>
        <w:t xml:space="preserve">Jakým způsobem má zaměstnavatel určit čerpání dovolené akademickému pracovníkovi, jenž si v souladu s ustanovením § 70a zákona o vysokých školách rozvrhuje část pracovní doby sám, a </w:t>
      </w:r>
      <w:r w:rsidRPr="002E5838">
        <w:rPr>
          <w:rFonts w:asciiTheme="minorHAnsi" w:hAnsiTheme="minorHAnsi" w:cs="Arial"/>
          <w:b/>
        </w:rPr>
        <w:t>nelze tedy předem stanovit, na jaké dny a v jakém rozsahu by si příslušnou část pracovní doby rozvrhl, pokud by nečerpal dovolenou</w:t>
      </w:r>
      <w:r w:rsidRPr="00653A99">
        <w:rPr>
          <w:rFonts w:asciiTheme="minorHAnsi" w:hAnsiTheme="minorHAnsi" w:cs="Arial"/>
        </w:rPr>
        <w:t xml:space="preserve">? </w:t>
      </w:r>
      <w:r>
        <w:rPr>
          <w:rFonts w:asciiTheme="minorHAnsi" w:hAnsiTheme="minorHAnsi" w:cs="Arial"/>
        </w:rPr>
        <w:t>J</w:t>
      </w:r>
      <w:r w:rsidRPr="00653A99">
        <w:rPr>
          <w:rFonts w:asciiTheme="minorHAnsi" w:hAnsiTheme="minorHAnsi" w:cs="Arial"/>
        </w:rPr>
        <w:t xml:space="preserve">ak s ohledem na další práva zaměstnance – akademického pracovníka (např. </w:t>
      </w:r>
      <w:r w:rsidR="00AE4B6E">
        <w:rPr>
          <w:rFonts w:asciiTheme="minorHAnsi" w:hAnsiTheme="minorHAnsi" w:cs="Arial"/>
        </w:rPr>
        <w:t>vyčíslení</w:t>
      </w:r>
      <w:r w:rsidRPr="00653A99">
        <w:rPr>
          <w:rFonts w:asciiTheme="minorHAnsi" w:hAnsiTheme="minorHAnsi" w:cs="Arial"/>
        </w:rPr>
        <w:t xml:space="preserve"> výše náhrady mzdy za čerpání dovolené) určit čerpání dovolené v rozsahu </w:t>
      </w:r>
      <w:r>
        <w:rPr>
          <w:rFonts w:asciiTheme="minorHAnsi" w:hAnsiTheme="minorHAnsi" w:cs="Arial"/>
        </w:rPr>
        <w:t xml:space="preserve">necelých týdnů (po jednotlivých </w:t>
      </w:r>
      <w:r w:rsidRPr="00653A99">
        <w:rPr>
          <w:rFonts w:asciiTheme="minorHAnsi" w:hAnsiTheme="minorHAnsi" w:cs="Arial"/>
        </w:rPr>
        <w:t xml:space="preserve">dnech/směnách)? </w:t>
      </w:r>
    </w:p>
    <w:p w14:paraId="45081BEC" w14:textId="77777777" w:rsidR="00430C38" w:rsidRPr="00010C1C" w:rsidRDefault="00430C38" w:rsidP="00430C38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6324158F" w14:textId="77777777" w:rsidR="00430C38" w:rsidRPr="00010C1C" w:rsidRDefault="00430C38" w:rsidP="00430C38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7A5BED35" w14:textId="77777777" w:rsidR="00430C38" w:rsidRPr="00010C1C" w:rsidRDefault="00430C38" w:rsidP="00430C38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33A7F76D" w14:textId="7E725743" w:rsidR="00430C38" w:rsidRPr="00981D91" w:rsidRDefault="00430C38" w:rsidP="00430C38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Podle názoru Kolegia </w:t>
      </w:r>
      <w:r w:rsidR="0003566B">
        <w:rPr>
          <w:rFonts w:asciiTheme="minorHAnsi" w:hAnsiTheme="minorHAnsi" w:cs="Tahoma"/>
        </w:rPr>
        <w:t>lze</w:t>
      </w:r>
      <w:r>
        <w:rPr>
          <w:rFonts w:asciiTheme="minorHAnsi" w:hAnsiTheme="minorHAnsi" w:cs="Tahoma"/>
        </w:rPr>
        <w:t xml:space="preserve"> doporuč</w:t>
      </w:r>
      <w:r w:rsidR="0003566B">
        <w:rPr>
          <w:rFonts w:asciiTheme="minorHAnsi" w:hAnsiTheme="minorHAnsi" w:cs="Tahoma"/>
        </w:rPr>
        <w:t>it</w:t>
      </w:r>
      <w:r>
        <w:rPr>
          <w:rFonts w:asciiTheme="minorHAnsi" w:hAnsiTheme="minorHAnsi" w:cs="Tahoma"/>
        </w:rPr>
        <w:t xml:space="preserve">, aby zaměstnavatel pro tento účel vycházel </w:t>
      </w:r>
      <w:r w:rsidRPr="00F65981">
        <w:rPr>
          <w:rFonts w:asciiTheme="minorHAnsi" w:hAnsiTheme="minorHAnsi" w:cs="Tahoma"/>
          <w:b/>
        </w:rPr>
        <w:t>z pětidenního pracovního týdne akademického pracovníka od pondělí do pátku a průměrné délky směny</w:t>
      </w:r>
      <w:r>
        <w:rPr>
          <w:rFonts w:asciiTheme="minorHAnsi" w:hAnsiTheme="minorHAnsi" w:cs="Tahoma"/>
        </w:rPr>
        <w:t xml:space="preserve"> odvozené od délky týdenní pracovní doby (tj. bez vazby na to, kolik by býval zaměstnanec jinak odpracoval hodin v den, kdy by nečerpal dovolenou). Ostatně stejným způsobem se v praxi postupuje ve vztahu k zaměstnancům, kteří vykonávají práci </w:t>
      </w:r>
      <w:r w:rsidRPr="00AE4B6E">
        <w:rPr>
          <w:rFonts w:asciiTheme="minorHAnsi" w:hAnsiTheme="minorHAnsi" w:cs="Tahoma"/>
          <w:b/>
          <w:bCs/>
        </w:rPr>
        <w:t>na jiném místě, než jsou pracoviště zaměstnavatele</w:t>
      </w:r>
      <w:r>
        <w:rPr>
          <w:rFonts w:asciiTheme="minorHAnsi" w:hAnsiTheme="minorHAnsi" w:cs="Tahoma"/>
        </w:rPr>
        <w:t xml:space="preserve">, a sami si rozvrhují </w:t>
      </w:r>
      <w:r>
        <w:rPr>
          <w:rFonts w:asciiTheme="minorHAnsi" w:hAnsiTheme="minorHAnsi" w:cs="Tahoma"/>
        </w:rPr>
        <w:lastRenderedPageBreak/>
        <w:t xml:space="preserve">pracovní dobu (viz ustanovení § 317 ZP) nebo k zaměstnancům </w:t>
      </w:r>
      <w:r w:rsidRPr="00AE4B6E">
        <w:rPr>
          <w:rFonts w:asciiTheme="minorHAnsi" w:hAnsiTheme="minorHAnsi" w:cs="Tahoma"/>
          <w:b/>
          <w:bCs/>
        </w:rPr>
        <w:t>v pružném rozvržení pracovní doby</w:t>
      </w:r>
      <w:r w:rsidR="0003566B">
        <w:rPr>
          <w:rFonts w:asciiTheme="minorHAnsi" w:hAnsiTheme="minorHAnsi" w:cs="Tahoma"/>
        </w:rPr>
        <w:t>, pokud zaměstnavatel určil, že se při čerpání dovolené pružn</w:t>
      </w:r>
      <w:r w:rsidR="00ED14D0">
        <w:rPr>
          <w:rFonts w:asciiTheme="minorHAnsi" w:hAnsiTheme="minorHAnsi" w:cs="Tahoma"/>
        </w:rPr>
        <w:t>é</w:t>
      </w:r>
      <w:r w:rsidR="0003566B">
        <w:rPr>
          <w:rFonts w:asciiTheme="minorHAnsi" w:hAnsiTheme="minorHAnsi" w:cs="Tahoma"/>
        </w:rPr>
        <w:t xml:space="preserve"> </w:t>
      </w:r>
      <w:r w:rsidR="00ED14D0">
        <w:rPr>
          <w:rFonts w:asciiTheme="minorHAnsi" w:hAnsiTheme="minorHAnsi" w:cs="Tahoma"/>
        </w:rPr>
        <w:t xml:space="preserve">rozvržení </w:t>
      </w:r>
      <w:r w:rsidR="0003566B">
        <w:rPr>
          <w:rFonts w:asciiTheme="minorHAnsi" w:hAnsiTheme="minorHAnsi" w:cs="Tahoma"/>
        </w:rPr>
        <w:t>pracovní dob</w:t>
      </w:r>
      <w:r w:rsidR="00ED14D0">
        <w:rPr>
          <w:rFonts w:asciiTheme="minorHAnsi" w:hAnsiTheme="minorHAnsi" w:cs="Tahoma"/>
        </w:rPr>
        <w:t>y</w:t>
      </w:r>
      <w:r w:rsidR="0003566B">
        <w:rPr>
          <w:rFonts w:asciiTheme="minorHAnsi" w:hAnsiTheme="minorHAnsi" w:cs="Tahoma"/>
        </w:rPr>
        <w:t xml:space="preserve"> neuplatní</w:t>
      </w:r>
      <w:r>
        <w:rPr>
          <w:rFonts w:asciiTheme="minorHAnsi" w:hAnsiTheme="minorHAnsi" w:cs="Tahoma"/>
        </w:rPr>
        <w:t xml:space="preserve"> (viz ustanovení § 85 </w:t>
      </w:r>
      <w:r w:rsidR="0003566B">
        <w:rPr>
          <w:rFonts w:asciiTheme="minorHAnsi" w:hAnsiTheme="minorHAnsi" w:cs="Tahoma"/>
        </w:rPr>
        <w:t xml:space="preserve">odst. 5 </w:t>
      </w:r>
      <w:r>
        <w:rPr>
          <w:rFonts w:asciiTheme="minorHAnsi" w:hAnsiTheme="minorHAnsi" w:cs="Tahoma"/>
        </w:rPr>
        <w:t>ZP).</w:t>
      </w:r>
    </w:p>
    <w:p w14:paraId="4DCBDD19" w14:textId="77777777" w:rsidR="008C7169" w:rsidRPr="00981D91" w:rsidRDefault="008C7169" w:rsidP="00CB35FE">
      <w:pPr>
        <w:jc w:val="both"/>
        <w:rPr>
          <w:rFonts w:asciiTheme="minorHAnsi" w:hAnsiTheme="minorHAnsi" w:cs="Tahoma"/>
        </w:rPr>
      </w:pPr>
    </w:p>
    <w:p w14:paraId="20EDF362" w14:textId="77777777" w:rsidR="008C7169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639EAE45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21. </w:t>
      </w:r>
      <w:r w:rsidR="008C7169">
        <w:rPr>
          <w:rFonts w:asciiTheme="minorHAnsi" w:hAnsiTheme="minorHAnsi" w:cs="Tahoma"/>
          <w:b/>
          <w:caps/>
        </w:rPr>
        <w:t xml:space="preserve">rozhodování o odměně tajemníka </w:t>
      </w:r>
    </w:p>
    <w:p w14:paraId="59908BB2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194C0475" w14:textId="77777777" w:rsidR="008C7169" w:rsidRPr="00C946D8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Arial"/>
        </w:rPr>
        <w:t xml:space="preserve">Ustanovení § 103 odst. 3 zákona č. 128/2000 Sb., o obcích (obecní zřízení), ve znění pozdějších předpisů, </w:t>
      </w:r>
      <w:r w:rsidRPr="00C946D8">
        <w:rPr>
          <w:rFonts w:asciiTheme="minorHAnsi" w:hAnsiTheme="minorHAnsi" w:cs="Arial"/>
          <w:b/>
        </w:rPr>
        <w:t>dává starostovi obce</w:t>
      </w:r>
      <w:r>
        <w:rPr>
          <w:rFonts w:asciiTheme="minorHAnsi" w:hAnsiTheme="minorHAnsi" w:cs="Arial"/>
        </w:rPr>
        <w:t xml:space="preserve"> </w:t>
      </w:r>
      <w:r w:rsidRPr="00C946D8">
        <w:rPr>
          <w:rFonts w:asciiTheme="minorHAnsi" w:hAnsiTheme="minorHAnsi" w:cs="Arial"/>
          <w:b/>
        </w:rPr>
        <w:t>pravomoc jmenovat a odvolat se souhlasem ředitele krajského úřadu tajemníka obecního úřadu a stanovit mu jeho plat</w:t>
      </w:r>
      <w:r>
        <w:rPr>
          <w:rFonts w:asciiTheme="minorHAnsi" w:hAnsiTheme="minorHAnsi" w:cs="Arial"/>
        </w:rPr>
        <w:t>.</w:t>
      </w:r>
      <w:r w:rsidRPr="00C946D8">
        <w:rPr>
          <w:rFonts w:asciiTheme="minorHAnsi" w:hAnsiTheme="minorHAnsi" w:cs="Arial"/>
        </w:rPr>
        <w:t xml:space="preserve"> </w:t>
      </w:r>
    </w:p>
    <w:p w14:paraId="1453B959" w14:textId="77777777" w:rsidR="008C7169" w:rsidRPr="00C946D8" w:rsidRDefault="008C7169" w:rsidP="008C7169">
      <w:pPr>
        <w:pStyle w:val="Odstavecseseznamem"/>
        <w:ind w:left="426"/>
        <w:jc w:val="both"/>
        <w:rPr>
          <w:rFonts w:asciiTheme="minorHAnsi" w:hAnsiTheme="minorHAnsi" w:cs="Tahoma"/>
          <w:b/>
          <w:sz w:val="10"/>
          <w:szCs w:val="10"/>
        </w:rPr>
      </w:pPr>
    </w:p>
    <w:p w14:paraId="6AFA51B0" w14:textId="77777777" w:rsidR="008C7169" w:rsidRPr="00C946D8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 w:rsidRPr="00C946D8">
        <w:rPr>
          <w:rFonts w:asciiTheme="minorHAnsi" w:hAnsiTheme="minorHAnsi" w:cs="Arial"/>
          <w:b/>
        </w:rPr>
        <w:t>Odměna dle ustanovení § 224 odst. 2 ZP</w:t>
      </w:r>
      <w:r>
        <w:rPr>
          <w:rFonts w:asciiTheme="minorHAnsi" w:hAnsiTheme="minorHAnsi" w:cs="Arial"/>
        </w:rPr>
        <w:t xml:space="preserve"> (např. při životním nebo pracovním jubileu)</w:t>
      </w:r>
      <w:r w:rsidRPr="00C946D8">
        <w:rPr>
          <w:rFonts w:asciiTheme="minorHAnsi" w:hAnsiTheme="minorHAnsi" w:cs="Arial"/>
        </w:rPr>
        <w:t xml:space="preserve"> není platem. </w:t>
      </w:r>
      <w:r w:rsidRPr="00C946D8">
        <w:rPr>
          <w:rFonts w:asciiTheme="minorHAnsi" w:hAnsiTheme="minorHAnsi" w:cs="Arial"/>
          <w:b/>
        </w:rPr>
        <w:t>Kdo rozhoduje o jejím udělení</w:t>
      </w:r>
      <w:r w:rsidR="00626A87">
        <w:rPr>
          <w:rFonts w:asciiTheme="minorHAnsi" w:hAnsiTheme="minorHAnsi" w:cs="Arial"/>
          <w:b/>
        </w:rPr>
        <w:t>? S</w:t>
      </w:r>
      <w:r w:rsidRPr="00C946D8">
        <w:rPr>
          <w:rFonts w:asciiTheme="minorHAnsi" w:hAnsiTheme="minorHAnsi" w:cs="Arial"/>
          <w:b/>
        </w:rPr>
        <w:t>ám starosta</w:t>
      </w:r>
      <w:r w:rsidRPr="00C946D8">
        <w:rPr>
          <w:rFonts w:asciiTheme="minorHAnsi" w:hAnsiTheme="minorHAnsi" w:cs="Arial"/>
        </w:rPr>
        <w:t xml:space="preserve"> na základě </w:t>
      </w:r>
      <w:r>
        <w:rPr>
          <w:rFonts w:asciiTheme="minorHAnsi" w:hAnsiTheme="minorHAnsi" w:cs="Arial"/>
        </w:rPr>
        <w:t xml:space="preserve">ustanovení </w:t>
      </w:r>
      <w:r w:rsidRPr="00C946D8">
        <w:rPr>
          <w:rFonts w:asciiTheme="minorHAnsi" w:hAnsiTheme="minorHAnsi" w:cs="Arial"/>
        </w:rPr>
        <w:t>§ 103 odst.</w:t>
      </w:r>
      <w:r>
        <w:rPr>
          <w:rFonts w:asciiTheme="minorHAnsi" w:hAnsiTheme="minorHAnsi" w:cs="Arial"/>
        </w:rPr>
        <w:t> </w:t>
      </w:r>
      <w:r w:rsidRPr="00C946D8">
        <w:rPr>
          <w:rFonts w:asciiTheme="minorHAnsi" w:hAnsiTheme="minorHAnsi" w:cs="Arial"/>
        </w:rPr>
        <w:t>4 písm. i) obecního zřízení (plní obdobné úkoly jako statutární orgán zaměstnavatele podle zvláštních právních předpisů vůči uvolněným členům zastupitelstva a tajemníkovi obecního úřadu)</w:t>
      </w:r>
      <w:r>
        <w:rPr>
          <w:rFonts w:asciiTheme="minorHAnsi" w:hAnsiTheme="minorHAnsi" w:cs="Arial"/>
        </w:rPr>
        <w:t>,</w:t>
      </w:r>
      <w:r w:rsidRPr="00C946D8">
        <w:rPr>
          <w:rFonts w:asciiTheme="minorHAnsi" w:hAnsiTheme="minorHAnsi" w:cs="Arial"/>
        </w:rPr>
        <w:t xml:space="preserve"> </w:t>
      </w:r>
      <w:r w:rsidRPr="00C946D8">
        <w:rPr>
          <w:rFonts w:asciiTheme="minorHAnsi" w:hAnsiTheme="minorHAnsi" w:cs="Arial"/>
          <w:b/>
        </w:rPr>
        <w:t>nebo musí o takové odměně rozhodnout rada obce</w:t>
      </w:r>
      <w:r w:rsidRPr="00C946D8">
        <w:rPr>
          <w:rFonts w:asciiTheme="minorHAnsi" w:hAnsiTheme="minorHAnsi" w:cs="Arial"/>
        </w:rPr>
        <w:t>?</w:t>
      </w:r>
    </w:p>
    <w:p w14:paraId="201CBC49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096FED00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25E3E07C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3227B377" w14:textId="77777777" w:rsidR="008C7169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Přiznat tajemníkovi obecního úřadu odměnu dle ustanovení § 224 ZP </w:t>
      </w:r>
      <w:r w:rsidRPr="00C946D8">
        <w:rPr>
          <w:rFonts w:asciiTheme="minorHAnsi" w:hAnsiTheme="minorHAnsi" w:cs="Tahoma"/>
          <w:b/>
        </w:rPr>
        <w:t>může starosta</w:t>
      </w:r>
      <w:r>
        <w:rPr>
          <w:rFonts w:asciiTheme="minorHAnsi" w:hAnsiTheme="minorHAnsi" w:cs="Tahoma"/>
        </w:rPr>
        <w:t xml:space="preserve">. Kolegium nevidí žádnou právní oporu pro to, aby tato kompetence příslušela radě obce, byť </w:t>
      </w:r>
      <w:r w:rsidRPr="005E20AE">
        <w:rPr>
          <w:rFonts w:asciiTheme="minorHAnsi" w:hAnsiTheme="minorHAnsi" w:cs="Tahoma"/>
          <w:b/>
        </w:rPr>
        <w:t>není samozřejmě vyloučeno, že to s ní bude starosta dopředu konzultovat</w:t>
      </w:r>
      <w:r>
        <w:rPr>
          <w:rFonts w:asciiTheme="minorHAnsi" w:hAnsiTheme="minorHAnsi" w:cs="Tahoma"/>
        </w:rPr>
        <w:t>.</w:t>
      </w:r>
    </w:p>
    <w:p w14:paraId="381C9B79" w14:textId="77777777" w:rsidR="008C7169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3C85301F" w14:textId="77777777" w:rsidR="008C7169" w:rsidRPr="00010C1C" w:rsidRDefault="008C7169" w:rsidP="00CB35FE">
      <w:pPr>
        <w:jc w:val="both"/>
        <w:rPr>
          <w:rFonts w:asciiTheme="minorHAnsi" w:hAnsiTheme="minorHAnsi" w:cs="Tahoma"/>
          <w:b/>
          <w:color w:val="FF0000"/>
          <w:u w:val="single"/>
        </w:rPr>
      </w:pPr>
    </w:p>
    <w:p w14:paraId="5C93F3D2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22. </w:t>
      </w:r>
      <w:r w:rsidR="008C7169">
        <w:rPr>
          <w:rFonts w:asciiTheme="minorHAnsi" w:hAnsiTheme="minorHAnsi" w:cs="Tahoma"/>
          <w:b/>
          <w:caps/>
        </w:rPr>
        <w:t>posouzení úrazu zaměstnance</w:t>
      </w:r>
    </w:p>
    <w:p w14:paraId="32FDA1F9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473B8966" w14:textId="77777777" w:rsidR="008C7169" w:rsidRPr="00981D91" w:rsidRDefault="008C7169" w:rsidP="008C7169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Theme="minorHAnsi" w:hAnsiTheme="minorHAnsi"/>
        </w:rPr>
      </w:pPr>
      <w:r w:rsidRPr="00981D91">
        <w:rPr>
          <w:rFonts w:asciiTheme="minorHAnsi" w:hAnsiTheme="minorHAnsi"/>
        </w:rPr>
        <w:t xml:space="preserve">Zaměstnanec bude zaměstnavatelem </w:t>
      </w:r>
      <w:r w:rsidRPr="00981D91">
        <w:rPr>
          <w:rFonts w:asciiTheme="minorHAnsi" w:hAnsiTheme="minorHAnsi"/>
          <w:b/>
        </w:rPr>
        <w:t>vyslán na pracovní cestu</w:t>
      </w:r>
      <w:r w:rsidRPr="00981D91">
        <w:rPr>
          <w:rFonts w:asciiTheme="minorHAnsi" w:hAnsiTheme="minorHAnsi"/>
        </w:rPr>
        <w:t xml:space="preserve">. Přepravovat se na ni má služebním automobilem. Protože místo, kam se bude zaměstnanec na pracovní cestě přepravovat a následně konat práci, </w:t>
      </w:r>
      <w:r w:rsidRPr="00981D91">
        <w:rPr>
          <w:rFonts w:asciiTheme="minorHAnsi" w:hAnsiTheme="minorHAnsi"/>
          <w:b/>
        </w:rPr>
        <w:t>je opačným směrem od jeho bydliště, než je jeho cesta do zaměstnání</w:t>
      </w:r>
      <w:r w:rsidRPr="00981D91">
        <w:rPr>
          <w:rFonts w:asciiTheme="minorHAnsi" w:hAnsiTheme="minorHAnsi"/>
        </w:rPr>
        <w:t xml:space="preserve">, kde by si jinak musel služební automobil vyzvednout, dohodne se se svým zaměstnavatelem, že </w:t>
      </w:r>
      <w:r w:rsidRPr="00981D91">
        <w:rPr>
          <w:rFonts w:asciiTheme="minorHAnsi" w:hAnsiTheme="minorHAnsi"/>
          <w:b/>
        </w:rPr>
        <w:t>se služebním autem přepraví domů, bude ho parkovat v místě bydliště a druhý den ráno s ním vyrazí na pracovní cestu</w:t>
      </w:r>
      <w:r w:rsidRPr="00981D91">
        <w:rPr>
          <w:rFonts w:asciiTheme="minorHAnsi" w:hAnsiTheme="minorHAnsi"/>
        </w:rPr>
        <w:t xml:space="preserve">. </w:t>
      </w:r>
    </w:p>
    <w:p w14:paraId="5212F3E2" w14:textId="77777777" w:rsidR="008C7169" w:rsidRPr="00981D91" w:rsidRDefault="008C7169" w:rsidP="008C7169">
      <w:pPr>
        <w:ind w:left="426" w:hanging="426"/>
        <w:jc w:val="both"/>
        <w:rPr>
          <w:rFonts w:asciiTheme="minorHAnsi" w:hAnsiTheme="minorHAnsi"/>
          <w:sz w:val="10"/>
          <w:szCs w:val="10"/>
        </w:rPr>
      </w:pPr>
    </w:p>
    <w:p w14:paraId="3C22F92C" w14:textId="77777777" w:rsidR="008C7169" w:rsidRPr="00010C1C" w:rsidRDefault="008C7169" w:rsidP="008C7169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/>
        </w:rPr>
        <w:t xml:space="preserve">Jak posuzovat případný </w:t>
      </w:r>
      <w:r w:rsidRPr="00147ED9">
        <w:rPr>
          <w:rFonts w:asciiTheme="minorHAnsi" w:hAnsiTheme="minorHAnsi"/>
          <w:b/>
        </w:rPr>
        <w:t>úraz, kte</w:t>
      </w:r>
      <w:r>
        <w:rPr>
          <w:rFonts w:asciiTheme="minorHAnsi" w:hAnsiTheme="minorHAnsi"/>
          <w:b/>
        </w:rPr>
        <w:t xml:space="preserve">rý se zaměstnanci stane na </w:t>
      </w:r>
      <w:r w:rsidRPr="00147ED9">
        <w:rPr>
          <w:rFonts w:asciiTheme="minorHAnsi" w:hAnsiTheme="minorHAnsi"/>
          <w:b/>
        </w:rPr>
        <w:t>cestě</w:t>
      </w:r>
      <w:r>
        <w:rPr>
          <w:rFonts w:asciiTheme="minorHAnsi" w:hAnsiTheme="minorHAnsi"/>
          <w:b/>
        </w:rPr>
        <w:t xml:space="preserve"> do místa bydliště za účelem zaparkování služebního automobilu</w:t>
      </w:r>
      <w:r>
        <w:rPr>
          <w:rFonts w:asciiTheme="minorHAnsi" w:hAnsiTheme="minorHAnsi"/>
        </w:rPr>
        <w:t xml:space="preserve"> </w:t>
      </w:r>
      <w:r w:rsidRPr="00643820">
        <w:rPr>
          <w:rFonts w:asciiTheme="minorHAnsi" w:hAnsiTheme="minorHAnsi"/>
          <w:b/>
        </w:rPr>
        <w:t>před zahájením pracovní cesty</w:t>
      </w:r>
      <w:r w:rsidRPr="00010C1C">
        <w:rPr>
          <w:rFonts w:asciiTheme="minorHAnsi" w:hAnsiTheme="minorHAnsi" w:cs="Tahoma"/>
          <w:b/>
        </w:rPr>
        <w:t>?</w:t>
      </w:r>
    </w:p>
    <w:p w14:paraId="6BB580CC" w14:textId="77777777" w:rsidR="008E66F7" w:rsidRDefault="008E66F7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2327CB84" w14:textId="0383A09E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48B75EB2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3DB8A10A" w14:textId="2617B494" w:rsidR="008C7169" w:rsidRPr="00981D91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Dle ustanovení § 271k odst. 3 ZP </w:t>
      </w:r>
      <w:r w:rsidRPr="00526D26">
        <w:rPr>
          <w:rFonts w:asciiTheme="minorHAnsi" w:hAnsiTheme="minorHAnsi" w:cs="Tahoma"/>
          <w:b/>
        </w:rPr>
        <w:t>pracovním úrazem není úraz, který se zaměstnanci přihodil na cestě do zaměstnání a zpět</w:t>
      </w:r>
      <w:r>
        <w:rPr>
          <w:rFonts w:asciiTheme="minorHAnsi" w:hAnsiTheme="minorHAnsi" w:cs="Tahoma"/>
        </w:rPr>
        <w:t xml:space="preserve">. Způsob dopravy zaměstnance na takové cestě ani skutečnost, zdali se přepravoval svým vlastním, nebo služebním automobilem, </w:t>
      </w:r>
      <w:r w:rsidRPr="00526D26">
        <w:rPr>
          <w:rFonts w:asciiTheme="minorHAnsi" w:hAnsiTheme="minorHAnsi" w:cs="Tahoma"/>
          <w:b/>
        </w:rPr>
        <w:t>nejsou rozhodující</w:t>
      </w:r>
      <w:r>
        <w:rPr>
          <w:rFonts w:asciiTheme="minorHAnsi" w:hAnsiTheme="minorHAnsi" w:cs="Tahoma"/>
        </w:rPr>
        <w:t xml:space="preserve">. Pokud šlo proto mezi zaměstnavatelem a zaměstnancem pouze </w:t>
      </w:r>
      <w:r w:rsidR="00ED14D0">
        <w:rPr>
          <w:rFonts w:asciiTheme="minorHAnsi" w:hAnsiTheme="minorHAnsi" w:cs="Tahoma"/>
        </w:rPr>
        <w:t>o </w:t>
      </w:r>
      <w:r>
        <w:rPr>
          <w:rFonts w:asciiTheme="minorHAnsi" w:hAnsiTheme="minorHAnsi" w:cs="Tahoma"/>
        </w:rPr>
        <w:t xml:space="preserve">domluvu ohledně parkování služebního automobilu v místě bydliště zaměstnance před zahájením pracovní cesty (za účelem zjednodušení jejího průběhu), </w:t>
      </w:r>
      <w:r w:rsidRPr="00526D26">
        <w:rPr>
          <w:rFonts w:asciiTheme="minorHAnsi" w:hAnsiTheme="minorHAnsi" w:cs="Tahoma"/>
          <w:b/>
        </w:rPr>
        <w:t>nebude úraz zaměstnance na cestě ze zaměstn</w:t>
      </w:r>
      <w:r w:rsidR="000E402C">
        <w:rPr>
          <w:rFonts w:asciiTheme="minorHAnsi" w:hAnsiTheme="minorHAnsi" w:cs="Tahoma"/>
          <w:b/>
        </w:rPr>
        <w:t>ání</w:t>
      </w:r>
      <w:r w:rsidRPr="00526D26">
        <w:rPr>
          <w:rFonts w:asciiTheme="minorHAnsi" w:hAnsiTheme="minorHAnsi" w:cs="Tahoma"/>
          <w:b/>
        </w:rPr>
        <w:t xml:space="preserve"> směřující k zaparkování tohoto automobilu pracovním úrazem</w:t>
      </w:r>
      <w:r>
        <w:rPr>
          <w:rFonts w:asciiTheme="minorHAnsi" w:hAnsiTheme="minorHAnsi" w:cs="Tahoma"/>
        </w:rPr>
        <w:t>.</w:t>
      </w:r>
    </w:p>
    <w:p w14:paraId="0055B2F0" w14:textId="77777777" w:rsidR="008E66F7" w:rsidRDefault="008E66F7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13447319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23. </w:t>
      </w:r>
      <w:r w:rsidR="008C7169">
        <w:rPr>
          <w:rFonts w:asciiTheme="minorHAnsi" w:hAnsiTheme="minorHAnsi" w:cs="Tahoma"/>
          <w:b/>
          <w:caps/>
        </w:rPr>
        <w:t>odpovědnost zaměstnavatele za pracovní úraz zaměstnance</w:t>
      </w:r>
    </w:p>
    <w:p w14:paraId="440053A2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5B95479D" w14:textId="76775F63" w:rsidR="008C7169" w:rsidRPr="006822D1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 w:rsidRPr="006822D1">
        <w:rPr>
          <w:rFonts w:asciiTheme="minorHAnsi" w:hAnsiTheme="minorHAnsi" w:cs="Arial"/>
        </w:rPr>
        <w:lastRenderedPageBreak/>
        <w:t xml:space="preserve">Trendem </w:t>
      </w:r>
      <w:r>
        <w:rPr>
          <w:rFonts w:asciiTheme="minorHAnsi" w:hAnsiTheme="minorHAnsi" w:cs="Arial"/>
        </w:rPr>
        <w:t>u některých zaměstnavatelů</w:t>
      </w:r>
      <w:r w:rsidRPr="006822D1">
        <w:rPr>
          <w:rFonts w:asciiTheme="minorHAnsi" w:hAnsiTheme="minorHAnsi" w:cs="Arial"/>
        </w:rPr>
        <w:t xml:space="preserve"> je </w:t>
      </w:r>
      <w:r w:rsidRPr="006822D1">
        <w:rPr>
          <w:rFonts w:asciiTheme="minorHAnsi" w:hAnsiTheme="minorHAnsi" w:cs="Arial"/>
          <w:b/>
          <w:bCs/>
        </w:rPr>
        <w:t>motivovat zaměstnance ke zdravému životnímu stylu, a to i v soukromém čase</w:t>
      </w:r>
      <w:r w:rsidRPr="006822D1">
        <w:rPr>
          <w:rFonts w:asciiTheme="minorHAnsi" w:hAnsiTheme="minorHAnsi" w:cs="Arial"/>
        </w:rPr>
        <w:t xml:space="preserve">. </w:t>
      </w:r>
      <w:r>
        <w:rPr>
          <w:rFonts w:asciiTheme="minorHAnsi" w:hAnsiTheme="minorHAnsi" w:cs="Arial"/>
        </w:rPr>
        <w:t xml:space="preserve">Tito zaměstnavatelé </w:t>
      </w:r>
      <w:r w:rsidRPr="006822D1">
        <w:rPr>
          <w:rFonts w:asciiTheme="minorHAnsi" w:hAnsiTheme="minorHAnsi" w:cs="Arial"/>
        </w:rPr>
        <w:t>organizují různé „eventy”, „</w:t>
      </w:r>
      <w:proofErr w:type="spellStart"/>
      <w:r w:rsidRPr="006822D1">
        <w:rPr>
          <w:rFonts w:asciiTheme="minorHAnsi" w:hAnsiTheme="minorHAnsi" w:cs="Arial"/>
        </w:rPr>
        <w:t>energy</w:t>
      </w:r>
      <w:proofErr w:type="spellEnd"/>
      <w:r w:rsidRPr="006822D1">
        <w:rPr>
          <w:rFonts w:asciiTheme="minorHAnsi" w:hAnsiTheme="minorHAnsi" w:cs="Arial"/>
        </w:rPr>
        <w:t xml:space="preserve"> </w:t>
      </w:r>
      <w:proofErr w:type="spellStart"/>
      <w:r w:rsidRPr="006822D1">
        <w:rPr>
          <w:rFonts w:asciiTheme="minorHAnsi" w:hAnsiTheme="minorHAnsi" w:cs="Arial"/>
        </w:rPr>
        <w:t>laby</w:t>
      </w:r>
      <w:proofErr w:type="spellEnd"/>
      <w:r w:rsidRPr="006822D1">
        <w:rPr>
          <w:rFonts w:asciiTheme="minorHAnsi" w:hAnsiTheme="minorHAnsi" w:cs="Arial"/>
        </w:rPr>
        <w:t>”</w:t>
      </w:r>
      <w:r>
        <w:rPr>
          <w:rFonts w:asciiTheme="minorHAnsi" w:hAnsiTheme="minorHAnsi" w:cs="Arial"/>
        </w:rPr>
        <w:t>,</w:t>
      </w:r>
      <w:r w:rsidRPr="006822D1">
        <w:rPr>
          <w:rFonts w:asciiTheme="minorHAnsi" w:hAnsiTheme="minorHAnsi" w:cs="Arial"/>
        </w:rPr>
        <w:t xml:space="preserve"> apod.</w:t>
      </w:r>
      <w:r>
        <w:rPr>
          <w:rFonts w:asciiTheme="minorHAnsi" w:hAnsiTheme="minorHAnsi" w:cs="Arial"/>
        </w:rPr>
        <w:t xml:space="preserve"> Zaměstnavatel například</w:t>
      </w:r>
      <w:r w:rsidRPr="006822D1">
        <w:rPr>
          <w:rFonts w:asciiTheme="minorHAnsi" w:hAnsiTheme="minorHAnsi" w:cs="Arial"/>
        </w:rPr>
        <w:t xml:space="preserve"> přes web</w:t>
      </w:r>
      <w:r>
        <w:rPr>
          <w:rFonts w:asciiTheme="minorHAnsi" w:hAnsiTheme="minorHAnsi" w:cs="Arial"/>
        </w:rPr>
        <w:t>ový</w:t>
      </w:r>
      <w:r w:rsidRPr="006822D1">
        <w:rPr>
          <w:rFonts w:asciiTheme="minorHAnsi" w:hAnsiTheme="minorHAnsi" w:cs="Arial"/>
        </w:rPr>
        <w:t xml:space="preserve"> portál zorganizuje </w:t>
      </w:r>
      <w:r w:rsidRPr="00451431">
        <w:rPr>
          <w:rFonts w:asciiTheme="minorHAnsi" w:hAnsiTheme="minorHAnsi" w:cs="Arial"/>
          <w:b/>
          <w:bCs/>
        </w:rPr>
        <w:t>akci „Do práce na kole”</w:t>
      </w:r>
      <w:r>
        <w:rPr>
          <w:rFonts w:asciiTheme="minorHAnsi" w:hAnsiTheme="minorHAnsi" w:cs="Arial"/>
        </w:rPr>
        <w:t>,</w:t>
      </w:r>
      <w:r w:rsidRPr="006822D1">
        <w:rPr>
          <w:rFonts w:asciiTheme="minorHAnsi" w:hAnsiTheme="minorHAnsi" w:cs="Arial"/>
        </w:rPr>
        <w:t xml:space="preserve"> a podporuje tak své z</w:t>
      </w:r>
      <w:r>
        <w:rPr>
          <w:rFonts w:asciiTheme="minorHAnsi" w:hAnsiTheme="minorHAnsi" w:cs="Arial"/>
        </w:rPr>
        <w:t>aměstnance</w:t>
      </w:r>
      <w:r w:rsidRPr="006822D1">
        <w:rPr>
          <w:rFonts w:asciiTheme="minorHAnsi" w:hAnsiTheme="minorHAnsi" w:cs="Arial"/>
        </w:rPr>
        <w:t>, aby se naučili přesouvat do práce alternativním a ekologickým způsobem (na kole</w:t>
      </w:r>
      <w:r w:rsidR="00626A87">
        <w:rPr>
          <w:rFonts w:asciiTheme="minorHAnsi" w:hAnsiTheme="minorHAnsi" w:cs="Arial"/>
        </w:rPr>
        <w:t xml:space="preserve">, koloběžce, pěšky, </w:t>
      </w:r>
      <w:proofErr w:type="gramStart"/>
      <w:r w:rsidR="00626A87">
        <w:rPr>
          <w:rFonts w:asciiTheme="minorHAnsi" w:hAnsiTheme="minorHAnsi" w:cs="Arial"/>
        </w:rPr>
        <w:t>během,</w:t>
      </w:r>
      <w:proofErr w:type="gramEnd"/>
      <w:r w:rsidR="00626A87">
        <w:rPr>
          <w:rFonts w:asciiTheme="minorHAnsi" w:hAnsiTheme="minorHAnsi" w:cs="Arial"/>
        </w:rPr>
        <w:t xml:space="preserve"> atd.</w:t>
      </w:r>
      <w:r w:rsidRPr="006822D1">
        <w:rPr>
          <w:rFonts w:asciiTheme="minorHAnsi" w:hAnsiTheme="minorHAnsi" w:cs="Arial"/>
        </w:rPr>
        <w:t xml:space="preserve">). </w:t>
      </w:r>
      <w:r w:rsidR="00626A87">
        <w:rPr>
          <w:rFonts w:asciiTheme="minorHAnsi" w:hAnsiTheme="minorHAnsi" w:cs="Arial"/>
        </w:rPr>
        <w:t>J</w:t>
      </w:r>
      <w:r>
        <w:rPr>
          <w:rFonts w:asciiTheme="minorHAnsi" w:hAnsiTheme="minorHAnsi" w:cs="Arial"/>
        </w:rPr>
        <w:t xml:space="preserve">iný zaměstnavatel </w:t>
      </w:r>
      <w:r w:rsidRPr="006822D1">
        <w:rPr>
          <w:rFonts w:asciiTheme="minorHAnsi" w:hAnsiTheme="minorHAnsi" w:cs="Arial"/>
        </w:rPr>
        <w:t>dá možnost zájemcům (</w:t>
      </w:r>
      <w:r>
        <w:rPr>
          <w:rFonts w:asciiTheme="minorHAnsi" w:hAnsiTheme="minorHAnsi" w:cs="Arial"/>
        </w:rPr>
        <w:t>v týmech</w:t>
      </w:r>
      <w:r w:rsidRPr="006822D1">
        <w:rPr>
          <w:rFonts w:asciiTheme="minorHAnsi" w:hAnsiTheme="minorHAnsi" w:cs="Arial"/>
        </w:rPr>
        <w:t xml:space="preserve"> např. po 5 lidech), aby soutěžili nejen mezi sebou, ale i mezi firmami. </w:t>
      </w:r>
      <w:r w:rsidRPr="00451431">
        <w:rPr>
          <w:rFonts w:asciiTheme="minorHAnsi" w:hAnsiTheme="minorHAnsi" w:cs="Arial"/>
          <w:b/>
          <w:bCs/>
        </w:rPr>
        <w:t>Má případný úraz vzniklý při této aktivitě povahu pracovního úrazu</w:t>
      </w:r>
      <w:r w:rsidRPr="006822D1">
        <w:rPr>
          <w:rFonts w:asciiTheme="minorHAnsi" w:hAnsiTheme="minorHAnsi" w:cs="Arial"/>
        </w:rPr>
        <w:t>?</w:t>
      </w:r>
      <w:r w:rsidR="000E402C">
        <w:rPr>
          <w:rFonts w:asciiTheme="minorHAnsi" w:hAnsiTheme="minorHAnsi" w:cs="Arial"/>
        </w:rPr>
        <w:t xml:space="preserve"> </w:t>
      </w:r>
    </w:p>
    <w:p w14:paraId="08E9431B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77C019F4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1FB099DB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550B35E8" w14:textId="77777777" w:rsidR="008C7169" w:rsidRPr="00981D91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Jednou z podmínek pro posouzení úrazu jako pracovního je dle ustanovení § 271k odst. 1 ZP to, že k němu </w:t>
      </w:r>
      <w:r w:rsidRPr="00211F53">
        <w:rPr>
          <w:rFonts w:asciiTheme="minorHAnsi" w:hAnsiTheme="minorHAnsi" w:cs="Tahoma"/>
          <w:b/>
        </w:rPr>
        <w:t>došlo při plnění pracovních úkolů nebo v</w:t>
      </w:r>
      <w:r>
        <w:rPr>
          <w:rFonts w:asciiTheme="minorHAnsi" w:hAnsiTheme="minorHAnsi" w:cs="Tahoma"/>
          <w:b/>
        </w:rPr>
        <w:t> </w:t>
      </w:r>
      <w:r w:rsidRPr="00211F53">
        <w:rPr>
          <w:rFonts w:asciiTheme="minorHAnsi" w:hAnsiTheme="minorHAnsi" w:cs="Tahoma"/>
          <w:b/>
        </w:rPr>
        <w:t>přímé souvislosti s</w:t>
      </w:r>
      <w:r>
        <w:rPr>
          <w:rFonts w:asciiTheme="minorHAnsi" w:hAnsiTheme="minorHAnsi" w:cs="Tahoma"/>
          <w:b/>
        </w:rPr>
        <w:t> </w:t>
      </w:r>
      <w:r w:rsidRPr="00211F53">
        <w:rPr>
          <w:rFonts w:asciiTheme="minorHAnsi" w:hAnsiTheme="minorHAnsi" w:cs="Tahoma"/>
          <w:b/>
        </w:rPr>
        <w:t>ním</w:t>
      </w:r>
      <w:r w:rsidRPr="00211F53">
        <w:rPr>
          <w:rFonts w:asciiTheme="minorHAnsi" w:hAnsiTheme="minorHAnsi" w:cs="Tahoma"/>
        </w:rPr>
        <w:t>.</w:t>
      </w:r>
      <w:r>
        <w:rPr>
          <w:rFonts w:asciiTheme="minorHAnsi" w:hAnsiTheme="minorHAnsi" w:cs="Tahoma"/>
          <w:b/>
        </w:rPr>
        <w:t xml:space="preserve"> </w:t>
      </w:r>
      <w:r>
        <w:rPr>
          <w:rFonts w:asciiTheme="minorHAnsi" w:hAnsiTheme="minorHAnsi" w:cs="Tahoma"/>
        </w:rPr>
        <w:t xml:space="preserve">Bez ohledu na to, že je to zaměstnavatel, kdo tyto akce iniciuje nebo je dokonce financuje, v daném případě </w:t>
      </w:r>
      <w:r w:rsidRPr="00333493">
        <w:rPr>
          <w:rFonts w:asciiTheme="minorHAnsi" w:hAnsiTheme="minorHAnsi" w:cs="Tahoma"/>
          <w:b/>
        </w:rPr>
        <w:t>absentuje dle názoru Kolegia přímá souvislost s plněním pracovních úkolů ve smyslu ustanovení § 274 ZP, a o pracovní úraz proto nepůjde</w:t>
      </w:r>
      <w:r>
        <w:rPr>
          <w:rFonts w:asciiTheme="minorHAnsi" w:hAnsiTheme="minorHAnsi" w:cs="Tahoma"/>
        </w:rPr>
        <w:t>.</w:t>
      </w:r>
    </w:p>
    <w:p w14:paraId="2A1FECD5" w14:textId="77777777" w:rsidR="008C7169" w:rsidRDefault="008C7169" w:rsidP="00CB35FE">
      <w:pPr>
        <w:jc w:val="both"/>
        <w:rPr>
          <w:rFonts w:asciiTheme="minorHAnsi" w:hAnsiTheme="minorHAnsi" w:cs="Tahoma"/>
          <w:b/>
          <w:color w:val="FF0000"/>
          <w:u w:val="single"/>
        </w:rPr>
      </w:pPr>
    </w:p>
    <w:p w14:paraId="25CD8245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color w:val="FF0000"/>
          <w:u w:val="single"/>
        </w:rPr>
      </w:pPr>
    </w:p>
    <w:p w14:paraId="580B5134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24. </w:t>
      </w:r>
      <w:r w:rsidR="008C7169">
        <w:rPr>
          <w:rFonts w:asciiTheme="minorHAnsi" w:hAnsiTheme="minorHAnsi" w:cs="Tahoma"/>
          <w:b/>
          <w:caps/>
        </w:rPr>
        <w:t>způsob dopravy zaměstnance na pracovnělékařskou prohlídku</w:t>
      </w:r>
    </w:p>
    <w:p w14:paraId="45372450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6F78E488" w14:textId="77777777" w:rsidR="008C7169" w:rsidRPr="00981D91" w:rsidRDefault="008C7169" w:rsidP="008C7169">
      <w:pPr>
        <w:pStyle w:val="Odstavecseseznamem"/>
        <w:numPr>
          <w:ilvl w:val="0"/>
          <w:numId w:val="11"/>
        </w:numPr>
        <w:tabs>
          <w:tab w:val="num" w:pos="426"/>
        </w:tabs>
        <w:ind w:left="426" w:hanging="426"/>
        <w:jc w:val="both"/>
        <w:rPr>
          <w:rFonts w:asciiTheme="minorHAnsi" w:hAnsiTheme="minorHAnsi" w:cs="Tahoma"/>
        </w:rPr>
      </w:pPr>
      <w:r w:rsidRPr="00981D91">
        <w:rPr>
          <w:rFonts w:asciiTheme="minorHAnsi" w:hAnsiTheme="minorHAnsi" w:cs="Tahoma"/>
        </w:rPr>
        <w:t xml:space="preserve">Aby zaměstnanec nevykonával práce, jejichž náročnost neodpovídá jeho zdravotní způsobilosti, zajišťuje zaměstnavatel pracovnělékařské služby a v jejich rámci </w:t>
      </w:r>
      <w:r w:rsidRPr="00981D91">
        <w:rPr>
          <w:rFonts w:asciiTheme="minorHAnsi" w:hAnsiTheme="minorHAnsi" w:cs="Tahoma"/>
          <w:b/>
        </w:rPr>
        <w:t>vysílá zaměstnance (uchazeče o zaměstnání) na příslušné pracovnělékařské prohlídky</w:t>
      </w:r>
      <w:r w:rsidRPr="00981D91">
        <w:rPr>
          <w:rFonts w:asciiTheme="minorHAnsi" w:hAnsiTheme="minorHAnsi" w:cs="Tahoma"/>
        </w:rPr>
        <w:t>. Těmto prohlídkám je zaměstnanec dle ustanovení § 106 odst. 4 písm. b) ZP a § 56 písm. a) ZSZS povinen se podrobit.</w:t>
      </w:r>
    </w:p>
    <w:p w14:paraId="0BE41C96" w14:textId="77777777" w:rsidR="008C7169" w:rsidRPr="00981D91" w:rsidRDefault="008C7169" w:rsidP="008C7169">
      <w:pPr>
        <w:tabs>
          <w:tab w:val="num" w:pos="426"/>
        </w:tabs>
        <w:ind w:left="426" w:hanging="426"/>
        <w:jc w:val="both"/>
        <w:rPr>
          <w:rFonts w:asciiTheme="minorHAnsi" w:hAnsiTheme="minorHAnsi" w:cs="Tahoma"/>
          <w:sz w:val="10"/>
          <w:szCs w:val="10"/>
        </w:rPr>
      </w:pPr>
    </w:p>
    <w:p w14:paraId="49295E9D" w14:textId="77777777" w:rsidR="008C7169" w:rsidRPr="00981D91" w:rsidRDefault="008C7169" w:rsidP="008C7169">
      <w:pPr>
        <w:pStyle w:val="Odstavecseseznamem"/>
        <w:numPr>
          <w:ilvl w:val="0"/>
          <w:numId w:val="11"/>
        </w:numPr>
        <w:tabs>
          <w:tab w:val="num" w:pos="426"/>
        </w:tabs>
        <w:ind w:left="426" w:hanging="426"/>
        <w:jc w:val="both"/>
        <w:rPr>
          <w:rFonts w:asciiTheme="minorHAnsi" w:hAnsiTheme="minorHAnsi" w:cs="Tahoma"/>
        </w:rPr>
      </w:pPr>
      <w:r w:rsidRPr="00981D91">
        <w:rPr>
          <w:rFonts w:asciiTheme="minorHAnsi" w:hAnsiTheme="minorHAnsi" w:cs="Tahoma"/>
        </w:rPr>
        <w:t xml:space="preserve">Připadne-li pracovnělékařská prohlídka do pracovní doby zaměstnance (což by mělo být pravidlem), jde o </w:t>
      </w:r>
      <w:r w:rsidRPr="00981D91">
        <w:rPr>
          <w:rFonts w:asciiTheme="minorHAnsi" w:hAnsiTheme="minorHAnsi" w:cs="Tahoma"/>
          <w:b/>
        </w:rPr>
        <w:t>jinou důležitou osobní překážku v práci</w:t>
      </w:r>
      <w:r w:rsidRPr="00981D91">
        <w:rPr>
          <w:rFonts w:asciiTheme="minorHAnsi" w:hAnsiTheme="minorHAnsi" w:cs="Tahoma"/>
        </w:rPr>
        <w:t xml:space="preserve"> </w:t>
      </w:r>
      <w:r w:rsidRPr="00981D91">
        <w:rPr>
          <w:rFonts w:asciiTheme="minorHAnsi" w:hAnsiTheme="minorHAnsi" w:cs="Tahoma"/>
          <w:b/>
        </w:rPr>
        <w:t>na straně zaměstnance</w:t>
      </w:r>
      <w:r w:rsidRPr="00981D91">
        <w:rPr>
          <w:rFonts w:asciiTheme="minorHAnsi" w:hAnsiTheme="minorHAnsi" w:cs="Tahoma"/>
        </w:rPr>
        <w:t xml:space="preserve"> dle nařízení vlády č. 590/2006 Sb. a zaměstnavatel je povinen poskytnout zaměstnanci za tímto účelem (placené) </w:t>
      </w:r>
      <w:r w:rsidRPr="00981D91">
        <w:rPr>
          <w:rFonts w:asciiTheme="minorHAnsi" w:hAnsiTheme="minorHAnsi" w:cs="Tahoma"/>
          <w:b/>
        </w:rPr>
        <w:t>pracovní volno na nezbytně nutnou dobu</w:t>
      </w:r>
      <w:r w:rsidRPr="00981D91">
        <w:rPr>
          <w:rFonts w:asciiTheme="minorHAnsi" w:hAnsiTheme="minorHAnsi" w:cs="Tahoma"/>
        </w:rPr>
        <w:t>. Ačkoliv to právní předpis výslovně nestanoví, za nezbytně nutnou dobu je třeba považovat dobu cesty zaměstnance k poskytovateli pracovnělékařských služeb a zpět, dobu čekání na pracovnělékařskou prohlídku a dobu trvání prohlídky samotné.</w:t>
      </w:r>
    </w:p>
    <w:p w14:paraId="531F88BF" w14:textId="77777777" w:rsidR="008C7169" w:rsidRPr="00981D91" w:rsidRDefault="008C7169" w:rsidP="008C7169">
      <w:pPr>
        <w:tabs>
          <w:tab w:val="num" w:pos="426"/>
        </w:tabs>
        <w:ind w:left="426" w:hanging="426"/>
        <w:jc w:val="both"/>
        <w:rPr>
          <w:rFonts w:asciiTheme="minorHAnsi" w:hAnsiTheme="minorHAnsi" w:cs="Tahoma"/>
          <w:sz w:val="10"/>
          <w:szCs w:val="10"/>
        </w:rPr>
      </w:pPr>
    </w:p>
    <w:p w14:paraId="7BCDEDCF" w14:textId="77777777" w:rsidR="008C7169" w:rsidRPr="00010C1C" w:rsidRDefault="008C7169" w:rsidP="008C716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 w:rsidRPr="00726A35">
        <w:rPr>
          <w:rFonts w:asciiTheme="minorHAnsi" w:hAnsiTheme="minorHAnsi" w:cs="Tahoma"/>
          <w:b/>
        </w:rPr>
        <w:t>Způsob přepravy</w:t>
      </w:r>
      <w:r>
        <w:rPr>
          <w:rFonts w:asciiTheme="minorHAnsi" w:hAnsiTheme="minorHAnsi" w:cs="Tahoma"/>
        </w:rPr>
        <w:t xml:space="preserve"> zaměstnance na výše zmíněné cestě ovlivňuje jak délku pracovního volna, tak výši nákladů, které musí zaměstnanec v této souvislosti vynaložit a které mu zaměstnavatel </w:t>
      </w:r>
      <w:r w:rsidR="000E402C">
        <w:rPr>
          <w:rFonts w:asciiTheme="minorHAnsi" w:hAnsiTheme="minorHAnsi" w:cs="Tahoma"/>
        </w:rPr>
        <w:t>u</w:t>
      </w:r>
      <w:r>
        <w:rPr>
          <w:rFonts w:asciiTheme="minorHAnsi" w:hAnsiTheme="minorHAnsi" w:cs="Tahoma"/>
        </w:rPr>
        <w:t xml:space="preserve">hradí. I když cesta zaměstnance na pracovnělékařskou prohlídku </w:t>
      </w:r>
      <w:r w:rsidRPr="00DD1FD0">
        <w:rPr>
          <w:rFonts w:asciiTheme="minorHAnsi" w:hAnsiTheme="minorHAnsi" w:cs="Tahoma"/>
          <w:b/>
        </w:rPr>
        <w:t>není pracovní cestou</w:t>
      </w:r>
      <w:r>
        <w:rPr>
          <w:rFonts w:asciiTheme="minorHAnsi" w:hAnsiTheme="minorHAnsi" w:cs="Tahoma"/>
        </w:rPr>
        <w:t xml:space="preserve"> (viz stanovisko Kolegia ze dne 6. 2. 2013, č. X./11), </w:t>
      </w:r>
      <w:r w:rsidRPr="00726A35">
        <w:rPr>
          <w:rFonts w:asciiTheme="minorHAnsi" w:hAnsiTheme="minorHAnsi" w:cs="Tahoma"/>
          <w:b/>
        </w:rPr>
        <w:t>může zaměstnavatel</w:t>
      </w:r>
      <w:r>
        <w:rPr>
          <w:rFonts w:asciiTheme="minorHAnsi" w:hAnsiTheme="minorHAnsi" w:cs="Tahoma"/>
        </w:rPr>
        <w:t xml:space="preserve"> s cílem minimalizovat délku pracovního volna a výši vynaložených nákladů </w:t>
      </w:r>
      <w:r w:rsidRPr="00726A35">
        <w:rPr>
          <w:rFonts w:asciiTheme="minorHAnsi" w:hAnsiTheme="minorHAnsi" w:cs="Tahoma"/>
          <w:b/>
        </w:rPr>
        <w:t>rozhodnout, jakým způsobem se zaměstnanec na pracovnělékařskou prohlídku přepraví</w:t>
      </w:r>
      <w:r>
        <w:rPr>
          <w:rFonts w:asciiTheme="minorHAnsi" w:hAnsiTheme="minorHAnsi" w:cs="Tahoma"/>
          <w:b/>
        </w:rPr>
        <w:t>, a je zaměstnanec povinen se takovému rozhodnutí podrobit</w:t>
      </w:r>
      <w:r w:rsidRPr="00010C1C">
        <w:rPr>
          <w:rFonts w:asciiTheme="minorHAnsi" w:hAnsiTheme="minorHAnsi" w:cs="Tahoma"/>
          <w:b/>
        </w:rPr>
        <w:t>?</w:t>
      </w:r>
    </w:p>
    <w:p w14:paraId="26292A04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143DB332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1E10538B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7361AED2" w14:textId="77777777" w:rsidR="008C7169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Ačkoliv není cesta zaměstnance na pracovnělékařskou prohlídku pracovní cestou a zaměstnavateli tedy nesvědčí právo určovat její podmínky, </w:t>
      </w:r>
      <w:r w:rsidRPr="000B42FC">
        <w:rPr>
          <w:rFonts w:asciiTheme="minorHAnsi" w:hAnsiTheme="minorHAnsi" w:cs="Tahoma"/>
          <w:b/>
        </w:rPr>
        <w:t>neznamená to, že by měl zaměstnanec v tomto ohledu neomezenou volnost a</w:t>
      </w:r>
      <w:r>
        <w:rPr>
          <w:rFonts w:asciiTheme="minorHAnsi" w:hAnsiTheme="minorHAnsi" w:cs="Tahoma"/>
          <w:b/>
        </w:rPr>
        <w:t> </w:t>
      </w:r>
      <w:r w:rsidRPr="000B42FC">
        <w:rPr>
          <w:rFonts w:asciiTheme="minorHAnsi" w:hAnsiTheme="minorHAnsi" w:cs="Tahoma"/>
          <w:b/>
        </w:rPr>
        <w:t xml:space="preserve">zaměstnavateli by </w:t>
      </w:r>
      <w:proofErr w:type="gramStart"/>
      <w:r w:rsidRPr="000B42FC">
        <w:rPr>
          <w:rFonts w:asciiTheme="minorHAnsi" w:hAnsiTheme="minorHAnsi" w:cs="Tahoma"/>
          <w:b/>
        </w:rPr>
        <w:t>nezbývalo,</w:t>
      </w:r>
      <w:proofErr w:type="gramEnd"/>
      <w:r w:rsidRPr="000B42FC">
        <w:rPr>
          <w:rFonts w:asciiTheme="minorHAnsi" w:hAnsiTheme="minorHAnsi" w:cs="Tahoma"/>
          <w:b/>
        </w:rPr>
        <w:t xml:space="preserve"> než respektovat to, jak s touto cestou zaměstnanec v tom kterém případě nalož</w:t>
      </w:r>
      <w:r w:rsidR="00626A87">
        <w:rPr>
          <w:rFonts w:asciiTheme="minorHAnsi" w:hAnsiTheme="minorHAnsi" w:cs="Tahoma"/>
          <w:b/>
        </w:rPr>
        <w:t>í</w:t>
      </w:r>
      <w:r>
        <w:rPr>
          <w:rFonts w:asciiTheme="minorHAnsi" w:hAnsiTheme="minorHAnsi" w:cs="Tahoma"/>
        </w:rPr>
        <w:t xml:space="preserve">. Pracovní doba je totiž primárně určena k výkonu práce zaměstnancem, překážka v práci v podobě </w:t>
      </w:r>
      <w:r>
        <w:rPr>
          <w:rFonts w:asciiTheme="minorHAnsi" w:hAnsiTheme="minorHAnsi" w:cs="Tahoma"/>
        </w:rPr>
        <w:lastRenderedPageBreak/>
        <w:t xml:space="preserve">pracovnělékařské prohlídky tento závazek zaměstnance jen po nezbytně nutnou dobu přerušuje a zaměstnavatel je tím, kdo hradí zaměstnanci jednak dobu pracovního volna, jednak náklady </w:t>
      </w:r>
      <w:r w:rsidR="000E402C">
        <w:rPr>
          <w:rFonts w:asciiTheme="minorHAnsi" w:hAnsiTheme="minorHAnsi" w:cs="Tahoma"/>
        </w:rPr>
        <w:t xml:space="preserve">přepravy </w:t>
      </w:r>
      <w:r>
        <w:rPr>
          <w:rFonts w:asciiTheme="minorHAnsi" w:hAnsiTheme="minorHAnsi" w:cs="Tahoma"/>
        </w:rPr>
        <w:t>s pracovnělékařskou prohlídkou spojené.</w:t>
      </w:r>
    </w:p>
    <w:p w14:paraId="057C9864" w14:textId="77777777" w:rsidR="008C7169" w:rsidRPr="000B42FC" w:rsidRDefault="008C7169" w:rsidP="008C7169">
      <w:pPr>
        <w:pStyle w:val="Odstavecseseznamem"/>
        <w:ind w:left="426"/>
        <w:jc w:val="both"/>
        <w:rPr>
          <w:rFonts w:asciiTheme="minorHAnsi" w:hAnsiTheme="minorHAnsi" w:cs="Tahoma"/>
          <w:sz w:val="10"/>
          <w:szCs w:val="10"/>
        </w:rPr>
      </w:pPr>
    </w:p>
    <w:p w14:paraId="17EEEF99" w14:textId="7AD3779E" w:rsidR="008C7169" w:rsidRPr="00981D91" w:rsidRDefault="008C7169" w:rsidP="008C7169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Podle názoru Kolegia není proto vyloučeno, že kdyby zaměstnanec volil takový způsob přepravy na pracovnělékařskou prohlídku, který by v daném případě nebyl jediný možný, a který by naopak </w:t>
      </w:r>
      <w:r w:rsidRPr="00EB7B22">
        <w:rPr>
          <w:rFonts w:asciiTheme="minorHAnsi" w:hAnsiTheme="minorHAnsi" w:cs="Tahoma"/>
          <w:b/>
        </w:rPr>
        <w:t>vedl k neúčelně a neúměrně vynaloženým nákladům</w:t>
      </w:r>
      <w:r>
        <w:rPr>
          <w:rFonts w:asciiTheme="minorHAnsi" w:hAnsiTheme="minorHAnsi" w:cs="Tahoma"/>
        </w:rPr>
        <w:t xml:space="preserve"> zmíněným výše, může zaměstnavatel postupovat tak, že </w:t>
      </w:r>
      <w:r w:rsidRPr="00EB7B22">
        <w:rPr>
          <w:rFonts w:asciiTheme="minorHAnsi" w:hAnsiTheme="minorHAnsi" w:cs="Tahoma"/>
          <w:b/>
        </w:rPr>
        <w:t>jeho nepřítomnost v práci v příslušné části sice omluví, ale zaplatí</w:t>
      </w:r>
      <w:r w:rsidR="000E402C">
        <w:rPr>
          <w:rFonts w:asciiTheme="minorHAnsi" w:hAnsiTheme="minorHAnsi" w:cs="Tahoma"/>
          <w:b/>
        </w:rPr>
        <w:t xml:space="preserve"> jen v přiměřené výši</w:t>
      </w:r>
      <w:r>
        <w:rPr>
          <w:rFonts w:asciiTheme="minorHAnsi" w:hAnsiTheme="minorHAnsi" w:cs="Tahoma"/>
        </w:rPr>
        <w:t xml:space="preserve">. V praxi půjde ale spíše </w:t>
      </w:r>
      <w:r w:rsidR="00ED14D0">
        <w:rPr>
          <w:rFonts w:asciiTheme="minorHAnsi" w:hAnsiTheme="minorHAnsi" w:cs="Tahoma"/>
        </w:rPr>
        <w:t>o </w:t>
      </w:r>
      <w:r>
        <w:rPr>
          <w:rFonts w:asciiTheme="minorHAnsi" w:hAnsiTheme="minorHAnsi" w:cs="Tahoma"/>
        </w:rPr>
        <w:t>výjimečné případy a</w:t>
      </w:r>
      <w:r w:rsidR="00F12FDA">
        <w:rPr>
          <w:rFonts w:asciiTheme="minorHAnsi" w:hAnsiTheme="minorHAnsi" w:cs="Tahoma"/>
        </w:rPr>
        <w:t> </w:t>
      </w:r>
      <w:r>
        <w:rPr>
          <w:rFonts w:asciiTheme="minorHAnsi" w:hAnsiTheme="minorHAnsi" w:cs="Tahoma"/>
        </w:rPr>
        <w:t>zaměstnavatel by měl umět obhájit, v čem neopodstatněnost jednání zaměstnance spatřuje.</w:t>
      </w:r>
    </w:p>
    <w:p w14:paraId="446A8E0F" w14:textId="77777777" w:rsidR="008C7169" w:rsidRDefault="008C7169" w:rsidP="008C7169">
      <w:pPr>
        <w:ind w:left="426"/>
        <w:jc w:val="both"/>
        <w:rPr>
          <w:rFonts w:asciiTheme="minorHAnsi" w:hAnsiTheme="minorHAnsi" w:cs="Tahoma"/>
        </w:rPr>
      </w:pPr>
    </w:p>
    <w:p w14:paraId="46D8A83F" w14:textId="77777777" w:rsidR="008C7169" w:rsidRPr="00010C1C" w:rsidRDefault="008C7169" w:rsidP="008C7169">
      <w:pPr>
        <w:ind w:left="426"/>
        <w:jc w:val="both"/>
        <w:rPr>
          <w:rFonts w:asciiTheme="minorHAnsi" w:hAnsiTheme="minorHAnsi" w:cs="Tahoma"/>
        </w:rPr>
      </w:pPr>
    </w:p>
    <w:p w14:paraId="00BB47B7" w14:textId="77777777" w:rsidR="008C7169" w:rsidRPr="00010C1C" w:rsidRDefault="00F56F48" w:rsidP="008C7169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 xml:space="preserve">25. </w:t>
      </w:r>
      <w:r w:rsidR="008C7169">
        <w:rPr>
          <w:rFonts w:asciiTheme="minorHAnsi" w:hAnsiTheme="minorHAnsi" w:cs="Tahoma"/>
          <w:b/>
          <w:caps/>
        </w:rPr>
        <w:t>agenturní zaměstnanec a mimořádná lékařská prohlídka</w:t>
      </w:r>
    </w:p>
    <w:p w14:paraId="2BBAEE41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3D5304FD" w14:textId="77777777" w:rsidR="008C7169" w:rsidRPr="00010C1C" w:rsidRDefault="008C7169" w:rsidP="008C7169">
      <w:pPr>
        <w:pStyle w:val="Odstavecseseznamem"/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</w:rPr>
        <w:t>Dle ustanovení § 55 odst. 2 ZSZS</w:t>
      </w:r>
      <w:r w:rsidRPr="00010C1C">
        <w:rPr>
          <w:rFonts w:asciiTheme="minorHAnsi" w:hAnsiTheme="minorHAnsi" w:cs="Tahoma"/>
          <w:b/>
        </w:rPr>
        <w:t xml:space="preserve"> má zaměstnavatel právo vyslat za</w:t>
      </w:r>
      <w:r w:rsidR="00626A87">
        <w:rPr>
          <w:rFonts w:asciiTheme="minorHAnsi" w:hAnsiTheme="minorHAnsi" w:cs="Tahoma"/>
          <w:b/>
        </w:rPr>
        <w:t xml:space="preserve">městnance na mimořádnou </w:t>
      </w:r>
      <w:r w:rsidRPr="00010C1C">
        <w:rPr>
          <w:rFonts w:asciiTheme="minorHAnsi" w:hAnsiTheme="minorHAnsi" w:cs="Tahoma"/>
          <w:b/>
        </w:rPr>
        <w:t>lékařskou prohlídku, má-li pochybnosti o</w:t>
      </w:r>
      <w:r>
        <w:rPr>
          <w:rFonts w:asciiTheme="minorHAnsi" w:hAnsiTheme="minorHAnsi" w:cs="Tahoma"/>
          <w:b/>
        </w:rPr>
        <w:t> </w:t>
      </w:r>
      <w:r w:rsidRPr="00010C1C">
        <w:rPr>
          <w:rFonts w:asciiTheme="minorHAnsi" w:hAnsiTheme="minorHAnsi" w:cs="Tahoma"/>
          <w:b/>
        </w:rPr>
        <w:t>zdravotní způsobilosti zaměstnance k práci</w:t>
      </w:r>
      <w:r w:rsidRPr="00010C1C">
        <w:rPr>
          <w:rFonts w:asciiTheme="minorHAnsi" w:hAnsiTheme="minorHAnsi" w:cs="Tahoma"/>
        </w:rPr>
        <w:t xml:space="preserve">. Tomu odpovídá též znění ustanovení § 12 odst. 3 písm. a) prováděcí vyhlášky č. 79/2013 Sb. </w:t>
      </w:r>
    </w:p>
    <w:p w14:paraId="34F326EE" w14:textId="77777777" w:rsidR="008C7169" w:rsidRPr="00010C1C" w:rsidRDefault="008C7169" w:rsidP="008C7169">
      <w:pPr>
        <w:tabs>
          <w:tab w:val="num" w:pos="426"/>
        </w:tabs>
        <w:ind w:left="426" w:hanging="426"/>
        <w:jc w:val="both"/>
        <w:rPr>
          <w:rFonts w:asciiTheme="minorHAnsi" w:hAnsiTheme="minorHAnsi" w:cs="Tahoma"/>
          <w:sz w:val="10"/>
          <w:szCs w:val="10"/>
        </w:rPr>
      </w:pPr>
    </w:p>
    <w:p w14:paraId="6F293F7E" w14:textId="77777777" w:rsidR="008C7169" w:rsidRPr="00010C1C" w:rsidRDefault="008C7169" w:rsidP="008C7169">
      <w:pPr>
        <w:pStyle w:val="Odstavecseseznamem"/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Style w:val="Siln"/>
          <w:b w:val="0"/>
          <w:bCs w:val="0"/>
        </w:rPr>
      </w:pPr>
      <w:r w:rsidRPr="00010C1C">
        <w:rPr>
          <w:rStyle w:val="Siln"/>
          <w:rFonts w:asciiTheme="minorHAnsi" w:hAnsiTheme="minorHAnsi" w:cs="Tahoma"/>
          <w:b w:val="0"/>
        </w:rPr>
        <w:t xml:space="preserve">Jak realizovat mimořádnou lékařskou prohlídku z výše uvedeného důvodu </w:t>
      </w:r>
      <w:r w:rsidRPr="00010C1C">
        <w:rPr>
          <w:rStyle w:val="Siln"/>
          <w:rFonts w:asciiTheme="minorHAnsi" w:hAnsiTheme="minorHAnsi" w:cs="Tahoma"/>
        </w:rPr>
        <w:t>v rámci agenturního zaměstnávání</w:t>
      </w:r>
      <w:r w:rsidRPr="00010C1C">
        <w:rPr>
          <w:rStyle w:val="Siln"/>
          <w:rFonts w:asciiTheme="minorHAnsi" w:hAnsiTheme="minorHAnsi" w:cs="Tahoma"/>
          <w:b w:val="0"/>
        </w:rPr>
        <w:t xml:space="preserve">, kdy jde o dočasně přiděleného zaměstnance a </w:t>
      </w:r>
      <w:r w:rsidRPr="00010C1C">
        <w:rPr>
          <w:rStyle w:val="Siln"/>
          <w:rFonts w:asciiTheme="minorHAnsi" w:hAnsiTheme="minorHAnsi" w:cs="Tahoma"/>
        </w:rPr>
        <w:t>pochybnost o</w:t>
      </w:r>
      <w:r>
        <w:rPr>
          <w:rStyle w:val="Siln"/>
          <w:rFonts w:asciiTheme="minorHAnsi" w:hAnsiTheme="minorHAnsi" w:cs="Tahoma"/>
        </w:rPr>
        <w:t> </w:t>
      </w:r>
      <w:r w:rsidRPr="00010C1C">
        <w:rPr>
          <w:rStyle w:val="Siln"/>
          <w:rFonts w:asciiTheme="minorHAnsi" w:hAnsiTheme="minorHAnsi" w:cs="Tahoma"/>
        </w:rPr>
        <w:t>jeho zdravotní způsobilosti k práci</w:t>
      </w:r>
      <w:r w:rsidRPr="00010C1C">
        <w:rPr>
          <w:rStyle w:val="Siln"/>
          <w:rFonts w:asciiTheme="minorHAnsi" w:hAnsiTheme="minorHAnsi" w:cs="Tahoma"/>
          <w:b w:val="0"/>
        </w:rPr>
        <w:t xml:space="preserve"> </w:t>
      </w:r>
      <w:r w:rsidRPr="00626A87">
        <w:rPr>
          <w:rStyle w:val="Siln"/>
          <w:rFonts w:asciiTheme="minorHAnsi" w:hAnsiTheme="minorHAnsi" w:cs="Tahoma"/>
        </w:rPr>
        <w:t>má uživatel</w:t>
      </w:r>
      <w:r w:rsidRPr="00010C1C">
        <w:rPr>
          <w:rStyle w:val="Siln"/>
          <w:rFonts w:asciiTheme="minorHAnsi" w:hAnsiTheme="minorHAnsi" w:cs="Tahoma"/>
          <w:b w:val="0"/>
        </w:rPr>
        <w:t>? Jaké možnosti má v takovém případě uživatel vůči agentuře práce, aby si na ní provedení mimořádné lékařské prohlídky dočasně přiděleného zaměstnance „vynutil“?</w:t>
      </w:r>
    </w:p>
    <w:p w14:paraId="1C75A61C" w14:textId="77777777" w:rsidR="008C7169" w:rsidRPr="00010C1C" w:rsidRDefault="008C7169" w:rsidP="008C7169">
      <w:pPr>
        <w:ind w:left="426"/>
        <w:jc w:val="both"/>
        <w:rPr>
          <w:rFonts w:asciiTheme="minorHAnsi" w:hAnsiTheme="minorHAnsi" w:cs="Tahoma"/>
        </w:rPr>
      </w:pPr>
    </w:p>
    <w:p w14:paraId="5287D1D2" w14:textId="77777777" w:rsidR="008C7169" w:rsidRPr="00010C1C" w:rsidRDefault="008C7169" w:rsidP="008C7169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3F893FF4" w14:textId="77777777" w:rsidR="008C7169" w:rsidRPr="00010C1C" w:rsidRDefault="008C7169" w:rsidP="008C7169">
      <w:pPr>
        <w:jc w:val="both"/>
        <w:rPr>
          <w:rFonts w:asciiTheme="minorHAnsi" w:hAnsiTheme="minorHAnsi" w:cs="Tahoma"/>
        </w:rPr>
      </w:pPr>
    </w:p>
    <w:p w14:paraId="0F67453E" w14:textId="77777777" w:rsidR="008C7169" w:rsidRDefault="008C7169" w:rsidP="008C7169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Jak vyplývá z ustanovení § 309 odst. 1 ZP, tím, kdo dočasně přidělenému zaměstnanci agentury práce </w:t>
      </w:r>
      <w:r w:rsidRPr="00712B68">
        <w:rPr>
          <w:rFonts w:asciiTheme="minorHAnsi" w:hAnsiTheme="minorHAnsi" w:cs="Tahoma"/>
          <w:b/>
        </w:rPr>
        <w:t>vytváří příznivé pracovní podmínky a zajišťuje jeho bezpečnost a</w:t>
      </w:r>
      <w:r>
        <w:rPr>
          <w:rFonts w:asciiTheme="minorHAnsi" w:hAnsiTheme="minorHAnsi" w:cs="Tahoma"/>
          <w:b/>
        </w:rPr>
        <w:t> </w:t>
      </w:r>
      <w:r w:rsidRPr="00712B68">
        <w:rPr>
          <w:rFonts w:asciiTheme="minorHAnsi" w:hAnsiTheme="minorHAnsi" w:cs="Tahoma"/>
          <w:b/>
        </w:rPr>
        <w:t>ochranu zdraví při práci je uživatel</w:t>
      </w:r>
      <w:r>
        <w:rPr>
          <w:rFonts w:asciiTheme="minorHAnsi" w:hAnsiTheme="minorHAnsi" w:cs="Tahoma"/>
        </w:rPr>
        <w:t xml:space="preserve">. Od něho tedy logicky bude pocházet i případná pohnutka k provedení mimořádné lékařské prohlídky. </w:t>
      </w:r>
    </w:p>
    <w:p w14:paraId="07D80796" w14:textId="77777777" w:rsidR="008C7169" w:rsidRPr="00712B68" w:rsidRDefault="008C7169" w:rsidP="008C7169">
      <w:pPr>
        <w:pStyle w:val="Odstavecseseznamem"/>
        <w:ind w:left="426"/>
        <w:jc w:val="both"/>
        <w:rPr>
          <w:rFonts w:asciiTheme="minorHAnsi" w:hAnsiTheme="minorHAnsi" w:cs="Tahoma"/>
          <w:sz w:val="10"/>
          <w:szCs w:val="10"/>
        </w:rPr>
      </w:pPr>
    </w:p>
    <w:p w14:paraId="05A7B17B" w14:textId="7EA38DB3" w:rsidR="008C7169" w:rsidRPr="00010C1C" w:rsidRDefault="008C7169" w:rsidP="008C7169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Na takovou prohlídku pak posílá agenturního zaměstnance jeho zaměstnavatel, kterým je agentura práce. Podle názoru Kolegia </w:t>
      </w:r>
      <w:r>
        <w:rPr>
          <w:rFonts w:asciiTheme="minorHAnsi" w:hAnsiTheme="minorHAnsi" w:cs="Tahoma"/>
          <w:b/>
        </w:rPr>
        <w:t>není nicméně</w:t>
      </w:r>
      <w:r w:rsidRPr="00C6768E">
        <w:rPr>
          <w:rFonts w:asciiTheme="minorHAnsi" w:hAnsiTheme="minorHAnsi" w:cs="Tahoma"/>
          <w:b/>
        </w:rPr>
        <w:t xml:space="preserve"> vyloučena dohoda mezi agenturou práce a uživatelem, že to bude sám uživatel, kdo agenturního zaměstnance na mimořádnou lékařskou prohlídku v případě pochybností o jeho zdravotní způsobilosti k práci vyšle</w:t>
      </w:r>
      <w:r>
        <w:rPr>
          <w:rFonts w:asciiTheme="minorHAnsi" w:hAnsiTheme="minorHAnsi" w:cs="Tahoma"/>
        </w:rPr>
        <w:t xml:space="preserve"> (včetně dohody o úhradě nákladů s takovou prohlídkou spojených). Každopádně ale </w:t>
      </w:r>
      <w:r w:rsidRPr="00C6768E">
        <w:rPr>
          <w:rFonts w:asciiTheme="minorHAnsi" w:hAnsiTheme="minorHAnsi" w:cs="Tahoma"/>
          <w:b/>
        </w:rPr>
        <w:t>musí o takové dohodě agenturní zaměstnanec dopředu vědět</w:t>
      </w:r>
      <w:r>
        <w:rPr>
          <w:rFonts w:asciiTheme="minorHAnsi" w:hAnsiTheme="minorHAnsi" w:cs="Tahoma"/>
        </w:rPr>
        <w:t xml:space="preserve">, </w:t>
      </w:r>
      <w:r w:rsidR="000E402C">
        <w:rPr>
          <w:rFonts w:asciiTheme="minorHAnsi" w:hAnsiTheme="minorHAnsi" w:cs="Tahoma"/>
        </w:rPr>
        <w:t>například</w:t>
      </w:r>
      <w:r>
        <w:rPr>
          <w:rFonts w:asciiTheme="minorHAnsi" w:hAnsiTheme="minorHAnsi" w:cs="Tahoma"/>
        </w:rPr>
        <w:t xml:space="preserve"> prostřednictvím písemného pokynu ve smyslu ustanovení § 309 odst. 2 ZP, aby pak náležitě splnil svoji povinnost dle ustanovení § 106 odst. 4 písm. b) ZP se zmíněné pracovnělékařské prohlídce podrobit.</w:t>
      </w:r>
    </w:p>
    <w:p w14:paraId="0D5060B4" w14:textId="77777777" w:rsidR="008C7169" w:rsidRDefault="008C7169" w:rsidP="00010C1C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55CA51F6" w14:textId="19DBB473" w:rsidR="00F12FDA" w:rsidRDefault="00F12FDA" w:rsidP="00010C1C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1CA655F4" w14:textId="343C31A1" w:rsidR="00120DEC" w:rsidRDefault="00120DEC" w:rsidP="00010C1C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0448CBFA" w14:textId="77C5EB2B" w:rsidR="00120DEC" w:rsidRDefault="00120DEC" w:rsidP="00010C1C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7EDBB70B" w14:textId="77777777" w:rsidR="00120DEC" w:rsidRDefault="00120DEC" w:rsidP="00010C1C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458E442B" w14:textId="77777777" w:rsidR="00626A87" w:rsidRPr="00010C1C" w:rsidRDefault="00626A87" w:rsidP="00626A87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>26. více kolektivních smluv a hlasování o stávce</w:t>
      </w:r>
    </w:p>
    <w:p w14:paraId="7DD9F843" w14:textId="77777777" w:rsidR="00626A87" w:rsidRPr="00010C1C" w:rsidRDefault="00626A87" w:rsidP="00626A87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2E162FF5" w14:textId="77777777" w:rsidR="00626A87" w:rsidRPr="00D52369" w:rsidRDefault="00626A87" w:rsidP="00626A87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 w:rsidRPr="00D52369">
        <w:rPr>
          <w:rFonts w:asciiTheme="minorHAnsi" w:hAnsiTheme="minorHAnsi" w:cs="Arial"/>
        </w:rPr>
        <w:lastRenderedPageBreak/>
        <w:t xml:space="preserve">Podle ustanovení § 17 odst. 1 </w:t>
      </w:r>
      <w:r>
        <w:rPr>
          <w:rFonts w:asciiTheme="minorHAnsi" w:hAnsiTheme="minorHAnsi"/>
        </w:rPr>
        <w:t>zákona č. 2/1991 Sb., o kolektivním vyjednávání, ve znění pozdějších předpisů (dále též „</w:t>
      </w:r>
      <w:r>
        <w:rPr>
          <w:rFonts w:asciiTheme="minorHAnsi" w:hAnsiTheme="minorHAnsi" w:cs="Arial"/>
        </w:rPr>
        <w:t>ZKV“),</w:t>
      </w:r>
      <w:r w:rsidRPr="00D52369">
        <w:rPr>
          <w:rFonts w:asciiTheme="minorHAnsi" w:hAnsiTheme="minorHAnsi" w:cs="Arial"/>
        </w:rPr>
        <w:t xml:space="preserve"> </w:t>
      </w:r>
      <w:r w:rsidRPr="00D52369">
        <w:rPr>
          <w:rFonts w:asciiTheme="minorHAnsi" w:hAnsiTheme="minorHAnsi" w:cs="Arial"/>
          <w:b/>
        </w:rPr>
        <w:t>stávku ve sporu o uzavření podnikové kolektivní smlouvy</w:t>
      </w:r>
      <w:r w:rsidRPr="00D52369">
        <w:rPr>
          <w:rFonts w:asciiTheme="minorHAnsi" w:hAnsiTheme="minorHAnsi" w:cs="Arial"/>
        </w:rPr>
        <w:t xml:space="preserve"> </w:t>
      </w:r>
      <w:r w:rsidRPr="00D52369">
        <w:rPr>
          <w:rFonts w:asciiTheme="minorHAnsi" w:hAnsiTheme="minorHAnsi" w:cs="Arial"/>
          <w:b/>
        </w:rPr>
        <w:t>vyhlašuje a o jejím zahájení rozhoduje odborová organizace</w:t>
      </w:r>
      <w:r w:rsidRPr="00D52369">
        <w:rPr>
          <w:rFonts w:asciiTheme="minorHAnsi" w:hAnsiTheme="minorHAnsi" w:cs="Arial"/>
        </w:rPr>
        <w:t>, jestliže se stávkou souhlasí alespoň dvě třetiny zaměstnanců zaměstnavatele zúčastněných na hlasování o</w:t>
      </w:r>
      <w:r>
        <w:rPr>
          <w:rFonts w:asciiTheme="minorHAnsi" w:hAnsiTheme="minorHAnsi" w:cs="Arial"/>
        </w:rPr>
        <w:t> </w:t>
      </w:r>
      <w:r w:rsidRPr="00D52369">
        <w:rPr>
          <w:rFonts w:asciiTheme="minorHAnsi" w:hAnsiTheme="minorHAnsi" w:cs="Arial"/>
        </w:rPr>
        <w:t>stávce, jichž se má tato smlouva týkat, za předpokladu, že se hlasování zúčastnila alespoň polovina všech zaměstnanců zaměstnavatele, jichž se má tato smlouva týkat.</w:t>
      </w:r>
    </w:p>
    <w:p w14:paraId="243A892C" w14:textId="77777777" w:rsidR="00626A87" w:rsidRPr="00D52369" w:rsidRDefault="00626A87" w:rsidP="00626A87">
      <w:pPr>
        <w:pStyle w:val="Odstavecseseznamem"/>
        <w:ind w:left="426"/>
        <w:jc w:val="both"/>
        <w:rPr>
          <w:rFonts w:asciiTheme="minorHAnsi" w:hAnsiTheme="minorHAnsi" w:cs="Tahoma"/>
          <w:b/>
          <w:sz w:val="10"/>
          <w:szCs w:val="10"/>
        </w:rPr>
      </w:pPr>
    </w:p>
    <w:p w14:paraId="74AD152D" w14:textId="77777777" w:rsidR="00626A87" w:rsidRPr="00D52369" w:rsidRDefault="00626A87" w:rsidP="00626A87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Arial"/>
        </w:rPr>
        <w:t>U</w:t>
      </w:r>
      <w:r w:rsidRPr="00D52369">
        <w:rPr>
          <w:rFonts w:asciiTheme="minorHAnsi" w:hAnsiTheme="minorHAnsi" w:cs="Arial"/>
        </w:rPr>
        <w:t xml:space="preserve"> zaměstnavatele </w:t>
      </w:r>
      <w:r w:rsidRPr="00D52369">
        <w:rPr>
          <w:rFonts w:asciiTheme="minorHAnsi" w:hAnsiTheme="minorHAnsi" w:cs="Arial"/>
          <w:b/>
        </w:rPr>
        <w:t>působí více odborových organizací na „profesním principu“</w:t>
      </w:r>
      <w:r w:rsidRPr="00D52369">
        <w:rPr>
          <w:rFonts w:asciiTheme="minorHAnsi" w:hAnsiTheme="minorHAnsi" w:cs="Arial"/>
        </w:rPr>
        <w:t xml:space="preserve"> (každá tedy zastupuje urči</w:t>
      </w:r>
      <w:r>
        <w:rPr>
          <w:rFonts w:asciiTheme="minorHAnsi" w:hAnsiTheme="minorHAnsi" w:cs="Arial"/>
        </w:rPr>
        <w:t xml:space="preserve">tou skupinu zaměstnanců) a </w:t>
      </w:r>
      <w:r w:rsidRPr="00D52369">
        <w:rPr>
          <w:rFonts w:asciiTheme="minorHAnsi" w:hAnsiTheme="minorHAnsi" w:cs="Arial"/>
        </w:rPr>
        <w:t xml:space="preserve">v rámci kolektivního vyjednávání podle ustanovení § 24 odst. 2 </w:t>
      </w:r>
      <w:r>
        <w:rPr>
          <w:rFonts w:asciiTheme="minorHAnsi" w:hAnsiTheme="minorHAnsi" w:cs="Arial"/>
        </w:rPr>
        <w:t>ZP</w:t>
      </w:r>
      <w:r w:rsidRPr="00D5236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bylo </w:t>
      </w:r>
      <w:r w:rsidRPr="00D52369">
        <w:rPr>
          <w:rFonts w:asciiTheme="minorHAnsi" w:hAnsiTheme="minorHAnsi" w:cs="Arial"/>
        </w:rPr>
        <w:t xml:space="preserve">dohodnuto, že </w:t>
      </w:r>
      <w:r w:rsidRPr="00D52369">
        <w:rPr>
          <w:rFonts w:asciiTheme="minorHAnsi" w:hAnsiTheme="minorHAnsi" w:cs="Arial"/>
          <w:b/>
        </w:rPr>
        <w:t>se bude jednat o uzavření více kolektivních smluv</w:t>
      </w:r>
      <w:r w:rsidRPr="00D52369">
        <w:rPr>
          <w:rFonts w:asciiTheme="minorHAnsi" w:hAnsiTheme="minorHAnsi" w:cs="Arial"/>
        </w:rPr>
        <w:t xml:space="preserve"> – s každou odborovou organizací bude uzavřena samostatná kolektivní smlouva dopadající na profese zaměstnanců zastupované danou odborovou organizací. Následně jedno z těchto „dílčích“ vyjednávání ztroskotá a nastane kolektivní spor</w:t>
      </w:r>
      <w:r>
        <w:rPr>
          <w:rFonts w:asciiTheme="minorHAnsi" w:hAnsiTheme="minorHAnsi" w:cs="Arial"/>
        </w:rPr>
        <w:t xml:space="preserve">. Jak vyložit v daném případě slovní spojení </w:t>
      </w:r>
      <w:r w:rsidRPr="00D52369">
        <w:rPr>
          <w:rFonts w:asciiTheme="minorHAnsi" w:hAnsiTheme="minorHAnsi" w:cs="Arial"/>
        </w:rPr>
        <w:t>„zaměstnanci, jichž se tato smlouva týká“</w:t>
      </w:r>
      <w:r>
        <w:rPr>
          <w:rFonts w:asciiTheme="minorHAnsi" w:hAnsiTheme="minorHAnsi" w:cs="Arial"/>
        </w:rPr>
        <w:t xml:space="preserve"> dle výše citovaného ustanovení zákona? </w:t>
      </w:r>
      <w:r w:rsidRPr="00D52369">
        <w:rPr>
          <w:rFonts w:asciiTheme="minorHAnsi" w:hAnsiTheme="minorHAnsi" w:cs="Arial"/>
          <w:b/>
        </w:rPr>
        <w:t xml:space="preserve">Rozumí se tím všichni zaměstnanci zaměstnavatele, nebo jen zaměstnanci těch profesí, kteří jsou zastupováni danou odborovou organizací, </w:t>
      </w:r>
      <w:r>
        <w:rPr>
          <w:rFonts w:asciiTheme="minorHAnsi" w:hAnsiTheme="minorHAnsi" w:cs="Arial"/>
          <w:b/>
        </w:rPr>
        <w:t>jež</w:t>
      </w:r>
      <w:r w:rsidRPr="00D52369">
        <w:rPr>
          <w:rFonts w:asciiTheme="minorHAnsi" w:hAnsiTheme="minorHAnsi" w:cs="Arial"/>
          <w:b/>
        </w:rPr>
        <w:t xml:space="preserve"> dospěla se zaměstnavatelem do kolektivního sporu</w:t>
      </w:r>
      <w:r w:rsidRPr="00D52369">
        <w:rPr>
          <w:rFonts w:asciiTheme="minorHAnsi" w:hAnsiTheme="minorHAnsi" w:cs="Arial"/>
        </w:rPr>
        <w:t>?</w:t>
      </w:r>
    </w:p>
    <w:p w14:paraId="2F126865" w14:textId="77777777" w:rsidR="00626A87" w:rsidRPr="00010C1C" w:rsidRDefault="00626A87" w:rsidP="00626A87">
      <w:pPr>
        <w:pStyle w:val="Odstavecseseznamem"/>
        <w:ind w:left="0"/>
        <w:jc w:val="both"/>
        <w:rPr>
          <w:rFonts w:asciiTheme="minorHAnsi" w:hAnsiTheme="minorHAnsi" w:cs="Tahoma"/>
          <w:b/>
          <w:u w:val="single"/>
        </w:rPr>
      </w:pPr>
    </w:p>
    <w:p w14:paraId="703BA6B5" w14:textId="77777777" w:rsidR="00626A87" w:rsidRPr="00010C1C" w:rsidRDefault="00626A87" w:rsidP="00626A87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3B775A8D" w14:textId="77777777" w:rsidR="00626A87" w:rsidRPr="00010C1C" w:rsidRDefault="00626A87" w:rsidP="00626A87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6CD9A32B" w14:textId="686B7610" w:rsidR="00010C1C" w:rsidRDefault="00626A87" w:rsidP="00626A87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Z citovaného ustanovení zákona jasně vyplývá, že pro splnění podmínek k vyhlášení a následnému zahájení stávky ve sporu o uzavření kolektivní smlouvy </w:t>
      </w:r>
      <w:r w:rsidRPr="00A104D8">
        <w:rPr>
          <w:rFonts w:asciiTheme="minorHAnsi" w:hAnsiTheme="minorHAnsi" w:cs="Tahoma"/>
          <w:b/>
        </w:rPr>
        <w:t>se berou v potaz ti zaměstnanci, jichž se má smlouva týkat</w:t>
      </w:r>
      <w:r w:rsidR="008E66F7">
        <w:rPr>
          <w:rFonts w:asciiTheme="minorHAnsi" w:hAnsiTheme="minorHAnsi" w:cs="Tahoma"/>
          <w:b/>
        </w:rPr>
        <w:t>,</w:t>
      </w:r>
      <w:r w:rsidRPr="00A104D8">
        <w:rPr>
          <w:rFonts w:asciiTheme="minorHAnsi" w:hAnsiTheme="minorHAnsi" w:cs="Tahoma"/>
          <w:b/>
        </w:rPr>
        <w:t xml:space="preserve"> a </w:t>
      </w:r>
      <w:r>
        <w:rPr>
          <w:rFonts w:asciiTheme="minorHAnsi" w:hAnsiTheme="minorHAnsi" w:cs="Tahoma"/>
          <w:b/>
        </w:rPr>
        <w:t xml:space="preserve">na něž bude tedy dopadat její obsah. </w:t>
      </w:r>
      <w:r w:rsidRPr="00A104D8">
        <w:rPr>
          <w:rFonts w:asciiTheme="minorHAnsi" w:hAnsiTheme="minorHAnsi" w:cs="Tahoma"/>
        </w:rPr>
        <w:t xml:space="preserve">Má-li proto jít </w:t>
      </w:r>
      <w:r>
        <w:rPr>
          <w:rFonts w:asciiTheme="minorHAnsi" w:hAnsiTheme="minorHAnsi" w:cs="Tahoma"/>
        </w:rPr>
        <w:t xml:space="preserve">na základě dohody mezi zaměstnavatelem na straně jedné a odborovými organizacemi na straně druhé o jednu z možných </w:t>
      </w:r>
      <w:r w:rsidRPr="00A104D8">
        <w:rPr>
          <w:rFonts w:asciiTheme="minorHAnsi" w:hAnsiTheme="minorHAnsi" w:cs="Tahoma"/>
        </w:rPr>
        <w:t>kolektivní</w:t>
      </w:r>
      <w:r>
        <w:rPr>
          <w:rFonts w:asciiTheme="minorHAnsi" w:hAnsiTheme="minorHAnsi" w:cs="Tahoma"/>
        </w:rPr>
        <w:t>ch smluv postavených</w:t>
      </w:r>
      <w:r w:rsidRPr="00A104D8">
        <w:rPr>
          <w:rFonts w:asciiTheme="minorHAnsi" w:hAnsiTheme="minorHAnsi" w:cs="Tahoma"/>
        </w:rPr>
        <w:t xml:space="preserve"> na profesním principu</w:t>
      </w:r>
      <w:r>
        <w:rPr>
          <w:rFonts w:asciiTheme="minorHAnsi" w:hAnsiTheme="minorHAnsi" w:cs="Tahoma"/>
        </w:rPr>
        <w:t xml:space="preserve">, pak se logicky musí též pro případ stávky ve sporu o uzavření takové kolektivní smlouvy počítat co do hlasování </w:t>
      </w:r>
      <w:r w:rsidRPr="00A104D8">
        <w:rPr>
          <w:rFonts w:asciiTheme="minorHAnsi" w:hAnsiTheme="minorHAnsi" w:cs="Tahoma"/>
          <w:b/>
        </w:rPr>
        <w:t>jen se zaměstnanci, na které se má tato smlouva vztahovat</w:t>
      </w:r>
      <w:r>
        <w:rPr>
          <w:rFonts w:asciiTheme="minorHAnsi" w:hAnsiTheme="minorHAnsi" w:cs="Tahoma"/>
        </w:rPr>
        <w:t>.</w:t>
      </w:r>
      <w:r w:rsidR="00F46DF8">
        <w:rPr>
          <w:rFonts w:asciiTheme="minorHAnsi" w:hAnsiTheme="minorHAnsi" w:cs="Tahoma"/>
        </w:rPr>
        <w:t xml:space="preserve">  </w:t>
      </w:r>
    </w:p>
    <w:p w14:paraId="7455A18D" w14:textId="63800EB3" w:rsidR="00F46DF8" w:rsidRDefault="00F46DF8" w:rsidP="00ED14D0">
      <w:pPr>
        <w:pStyle w:val="Odstavecseseznamem"/>
        <w:ind w:left="426"/>
        <w:jc w:val="both"/>
        <w:rPr>
          <w:rFonts w:asciiTheme="minorHAnsi" w:hAnsiTheme="minorHAnsi" w:cs="Tahoma"/>
        </w:rPr>
      </w:pPr>
    </w:p>
    <w:p w14:paraId="1E9C2CB2" w14:textId="77777777" w:rsidR="008E66F7" w:rsidRPr="00626A87" w:rsidRDefault="008E66F7" w:rsidP="00ED14D0">
      <w:pPr>
        <w:pStyle w:val="Odstavecseseznamem"/>
        <w:ind w:left="426"/>
        <w:jc w:val="both"/>
        <w:rPr>
          <w:rFonts w:asciiTheme="minorHAnsi" w:hAnsiTheme="minorHAnsi" w:cs="Tahoma"/>
        </w:rPr>
      </w:pPr>
    </w:p>
    <w:p w14:paraId="1423A506" w14:textId="77777777" w:rsidR="00010C1C" w:rsidRPr="00010C1C" w:rsidRDefault="00F56F48" w:rsidP="00010C1C">
      <w:pPr>
        <w:shd w:val="clear" w:color="auto" w:fill="D9D9D9"/>
        <w:jc w:val="center"/>
        <w:rPr>
          <w:rFonts w:asciiTheme="minorHAnsi" w:hAnsiTheme="minorHAnsi" w:cs="Tahoma"/>
          <w:b/>
          <w:caps/>
        </w:rPr>
      </w:pPr>
      <w:r>
        <w:rPr>
          <w:rFonts w:asciiTheme="minorHAnsi" w:hAnsiTheme="minorHAnsi" w:cs="Tahoma"/>
          <w:b/>
          <w:caps/>
        </w:rPr>
        <w:t>2</w:t>
      </w:r>
      <w:r w:rsidR="00626A87">
        <w:rPr>
          <w:rFonts w:asciiTheme="minorHAnsi" w:hAnsiTheme="minorHAnsi" w:cs="Tahoma"/>
          <w:b/>
          <w:caps/>
        </w:rPr>
        <w:t>7</w:t>
      </w:r>
      <w:r>
        <w:rPr>
          <w:rFonts w:asciiTheme="minorHAnsi" w:hAnsiTheme="minorHAnsi" w:cs="Tahoma"/>
          <w:b/>
          <w:caps/>
        </w:rPr>
        <w:t xml:space="preserve">. </w:t>
      </w:r>
      <w:r w:rsidR="00010C1C">
        <w:rPr>
          <w:rFonts w:asciiTheme="minorHAnsi" w:hAnsiTheme="minorHAnsi" w:cs="Tahoma"/>
          <w:b/>
          <w:caps/>
        </w:rPr>
        <w:t>OMEZENÍ ZAMĚSTNAVATELE V PRŮBĚHU STÁVKY</w:t>
      </w:r>
    </w:p>
    <w:p w14:paraId="367E81F7" w14:textId="77777777" w:rsidR="00010C1C" w:rsidRPr="00010C1C" w:rsidRDefault="00010C1C" w:rsidP="00010C1C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2E4CAFB5" w14:textId="77777777" w:rsidR="00010C1C" w:rsidRPr="00010C1C" w:rsidRDefault="00010C1C" w:rsidP="00010C1C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/>
        </w:rPr>
        <w:t xml:space="preserve">Dle ustanovení § 25 </w:t>
      </w:r>
      <w:r w:rsidR="00626A87">
        <w:rPr>
          <w:rFonts w:asciiTheme="minorHAnsi" w:hAnsiTheme="minorHAnsi"/>
        </w:rPr>
        <w:t>ZKV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nesmí zaměstnavatel v průběhu stávky přijímat náhradou za účastníky stávky na jejich pracovní místa jiné občany</w:t>
      </w:r>
      <w:r>
        <w:rPr>
          <w:rFonts w:asciiTheme="minorHAnsi" w:hAnsiTheme="minorHAnsi"/>
        </w:rPr>
        <w:t xml:space="preserve">. Vztahuje se toto omezení pouze na přijímání nových zaměstnanců do pracovněprávního vztahu, nebo je v rozporu s výše popsaným pravidlem i praxe zaměstnavatele, že se s jinými svými zaměstnanci, kteří nejsou stávky účastni a kteří vykonávají práci jiného druhu, než je druh práce stávkujícího zaměstnance, </w:t>
      </w:r>
      <w:r>
        <w:rPr>
          <w:rFonts w:asciiTheme="minorHAnsi" w:hAnsiTheme="minorHAnsi"/>
          <w:b/>
        </w:rPr>
        <w:t>dohodne na (dočasné) změně druhu práce, aby tak zajistil výkon práce na pracovním místě stávkujícího zaměstnance</w:t>
      </w:r>
      <w:r w:rsidRPr="00B36F6C">
        <w:rPr>
          <w:rFonts w:asciiTheme="minorHAnsi" w:hAnsiTheme="minorHAnsi"/>
        </w:rPr>
        <w:t>, protože tato práce je pro jeho předmět činnosti důležitější</w:t>
      </w:r>
      <w:r>
        <w:rPr>
          <w:rFonts w:asciiTheme="minorHAnsi" w:hAnsiTheme="minorHAnsi"/>
        </w:rPr>
        <w:t>?</w:t>
      </w:r>
    </w:p>
    <w:p w14:paraId="4EFD7776" w14:textId="77777777" w:rsidR="00010C1C" w:rsidRPr="00010C1C" w:rsidRDefault="00010C1C" w:rsidP="00010C1C">
      <w:pPr>
        <w:jc w:val="both"/>
        <w:rPr>
          <w:rFonts w:asciiTheme="minorHAnsi" w:hAnsiTheme="minorHAnsi" w:cs="Tahoma"/>
        </w:rPr>
      </w:pPr>
    </w:p>
    <w:p w14:paraId="6CDCD95C" w14:textId="77777777" w:rsidR="00010C1C" w:rsidRPr="00010C1C" w:rsidRDefault="00010C1C" w:rsidP="00010C1C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b/>
          <w:u w:val="single"/>
        </w:rPr>
        <w:t>Stanovisko</w:t>
      </w:r>
    </w:p>
    <w:p w14:paraId="6F8B830C" w14:textId="77777777" w:rsidR="00010C1C" w:rsidRPr="00010C1C" w:rsidRDefault="00010C1C" w:rsidP="00010C1C">
      <w:pPr>
        <w:jc w:val="both"/>
        <w:rPr>
          <w:rFonts w:asciiTheme="minorHAnsi" w:hAnsiTheme="minorHAnsi" w:cs="Tahoma"/>
        </w:rPr>
      </w:pPr>
    </w:p>
    <w:p w14:paraId="562F6176" w14:textId="77777777" w:rsidR="00010C1C" w:rsidRDefault="00626A87" w:rsidP="00010C1C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Podle </w:t>
      </w:r>
      <w:r w:rsidR="00C06DFC">
        <w:rPr>
          <w:rFonts w:asciiTheme="minorHAnsi" w:hAnsiTheme="minorHAnsi" w:cs="Tahoma"/>
        </w:rPr>
        <w:t xml:space="preserve">Kolegia je účelem zmíněného ustanovení, </w:t>
      </w:r>
      <w:r w:rsidR="00C06DFC" w:rsidRPr="00C06DFC">
        <w:rPr>
          <w:rFonts w:asciiTheme="minorHAnsi" w:hAnsiTheme="minorHAnsi" w:cs="Tahoma"/>
          <w:b/>
        </w:rPr>
        <w:t>aby postupem zaměstnavatele nebyla zmařena podstata stávky</w:t>
      </w:r>
      <w:r w:rsidR="00C06DFC">
        <w:rPr>
          <w:rFonts w:asciiTheme="minorHAnsi" w:hAnsiTheme="minorHAnsi" w:cs="Tahoma"/>
        </w:rPr>
        <w:t xml:space="preserve"> jako krajního prostředku ve sporu o uzavření kolektivní smlouvy. Proto je třeba omezení zaměstnavatele </w:t>
      </w:r>
      <w:r w:rsidR="000762D9">
        <w:rPr>
          <w:rFonts w:asciiTheme="minorHAnsi" w:hAnsiTheme="minorHAnsi" w:cs="Tahoma"/>
        </w:rPr>
        <w:t xml:space="preserve">ve vztahu k pracovním místům účastníků stávky </w:t>
      </w:r>
      <w:r w:rsidR="00C06DFC">
        <w:rPr>
          <w:rFonts w:asciiTheme="minorHAnsi" w:hAnsiTheme="minorHAnsi" w:cs="Tahoma"/>
        </w:rPr>
        <w:t>v</w:t>
      </w:r>
      <w:r w:rsidR="000762D9">
        <w:rPr>
          <w:rFonts w:asciiTheme="minorHAnsi" w:hAnsiTheme="minorHAnsi" w:cs="Tahoma"/>
        </w:rPr>
        <w:t>ázat</w:t>
      </w:r>
      <w:r w:rsidR="00C06DFC">
        <w:rPr>
          <w:rFonts w:asciiTheme="minorHAnsi" w:hAnsiTheme="minorHAnsi" w:cs="Tahoma"/>
        </w:rPr>
        <w:t xml:space="preserve"> </w:t>
      </w:r>
      <w:r w:rsidR="00C06DFC" w:rsidRPr="000762D9">
        <w:rPr>
          <w:rFonts w:asciiTheme="minorHAnsi" w:hAnsiTheme="minorHAnsi" w:cs="Tahoma"/>
          <w:b/>
        </w:rPr>
        <w:t>nikoliv jen na uzavření pracovněprávních vztahů s novými zaměstnanci</w:t>
      </w:r>
      <w:r w:rsidR="000762D9" w:rsidRPr="000762D9">
        <w:rPr>
          <w:rFonts w:asciiTheme="minorHAnsi" w:hAnsiTheme="minorHAnsi" w:cs="Tahoma"/>
          <w:b/>
        </w:rPr>
        <w:t>, ale též na případnou změnu druhu práce se zaměstnanci stávajícími</w:t>
      </w:r>
      <w:r w:rsidR="000762D9">
        <w:rPr>
          <w:rFonts w:asciiTheme="minorHAnsi" w:hAnsiTheme="minorHAnsi" w:cs="Tahoma"/>
        </w:rPr>
        <w:t xml:space="preserve">. Stejné omezení platí </w:t>
      </w:r>
      <w:r w:rsidR="000762D9">
        <w:rPr>
          <w:rFonts w:asciiTheme="minorHAnsi" w:hAnsiTheme="minorHAnsi" w:cs="Tahoma"/>
        </w:rPr>
        <w:lastRenderedPageBreak/>
        <w:t xml:space="preserve">pro případ, že by se zaměstnavatel rozhodl nahradit účastníky stávky po dobu jejího trvání prostřednictvím </w:t>
      </w:r>
      <w:r w:rsidR="000762D9" w:rsidRPr="000762D9">
        <w:rPr>
          <w:rFonts w:asciiTheme="minorHAnsi" w:hAnsiTheme="minorHAnsi" w:cs="Tahoma"/>
          <w:b/>
        </w:rPr>
        <w:t>dočasného přidělení agenturních zaměstnanců</w:t>
      </w:r>
      <w:r w:rsidR="000762D9">
        <w:rPr>
          <w:rFonts w:asciiTheme="minorHAnsi" w:hAnsiTheme="minorHAnsi" w:cs="Tahoma"/>
        </w:rPr>
        <w:t>.</w:t>
      </w:r>
      <w:r w:rsidR="00C06DFC">
        <w:rPr>
          <w:rFonts w:asciiTheme="minorHAnsi" w:hAnsiTheme="minorHAnsi" w:cs="Tahoma"/>
        </w:rPr>
        <w:t xml:space="preserve">  </w:t>
      </w:r>
    </w:p>
    <w:p w14:paraId="72BAE0AD" w14:textId="77777777" w:rsidR="000762D9" w:rsidRPr="000762D9" w:rsidRDefault="000762D9" w:rsidP="000762D9">
      <w:pPr>
        <w:ind w:left="426"/>
        <w:jc w:val="both"/>
        <w:rPr>
          <w:rFonts w:asciiTheme="minorHAnsi" w:hAnsiTheme="minorHAnsi" w:cs="Tahoma"/>
          <w:sz w:val="10"/>
          <w:szCs w:val="10"/>
        </w:rPr>
      </w:pPr>
    </w:p>
    <w:p w14:paraId="064A53DF" w14:textId="77777777" w:rsidR="000762D9" w:rsidRPr="00010C1C" w:rsidRDefault="000762D9" w:rsidP="00010C1C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Ačkoliv by byl výše uvedený postup v rozporu s právní úpravou a vyostřil by ještě více proces kolektivního vyjednávání (sociální dialog s odborovou organizací), dle současného znění zákona č. 251/2005 Sb., o inspekci práce, ve znění pozdějších předpisů, </w:t>
      </w:r>
      <w:r w:rsidRPr="000762D9">
        <w:rPr>
          <w:rFonts w:asciiTheme="minorHAnsi" w:hAnsiTheme="minorHAnsi" w:cs="Tahoma"/>
          <w:b/>
        </w:rPr>
        <w:t>by takový postup nenaplňoval žádnou ze skutkových podstat přestupku</w:t>
      </w:r>
      <w:r>
        <w:rPr>
          <w:rFonts w:asciiTheme="minorHAnsi" w:hAnsiTheme="minorHAnsi" w:cs="Tahoma"/>
        </w:rPr>
        <w:t>, a zaměstnavateli by tak nehrozilo ani uložení pokuty.</w:t>
      </w:r>
    </w:p>
    <w:p w14:paraId="6C8051C6" w14:textId="77777777" w:rsidR="00010C1C" w:rsidRDefault="00010C1C" w:rsidP="00010C1C">
      <w:pPr>
        <w:rPr>
          <w:rFonts w:asciiTheme="minorHAnsi" w:hAnsiTheme="minorHAnsi" w:cs="Tahoma"/>
        </w:rPr>
      </w:pPr>
    </w:p>
    <w:p w14:paraId="11CE08E0" w14:textId="77777777" w:rsidR="00626A87" w:rsidRPr="00010C1C" w:rsidRDefault="00626A87" w:rsidP="00010C1C">
      <w:pPr>
        <w:rPr>
          <w:rFonts w:asciiTheme="minorHAnsi" w:hAnsiTheme="minorHAnsi" w:cs="Tahoma"/>
        </w:rPr>
      </w:pPr>
    </w:p>
    <w:p w14:paraId="28373B3D" w14:textId="77777777" w:rsidR="00182960" w:rsidRDefault="00182960" w:rsidP="00010C1C">
      <w:pPr>
        <w:pStyle w:val="Odstavecseseznamem"/>
        <w:ind w:left="0"/>
        <w:jc w:val="both"/>
        <w:rPr>
          <w:rFonts w:asciiTheme="minorHAnsi" w:hAnsiTheme="minorHAnsi" w:cs="Tahoma"/>
          <w:color w:val="FF0000"/>
        </w:rPr>
      </w:pPr>
    </w:p>
    <w:p w14:paraId="69E86009" w14:textId="77777777" w:rsidR="005701C0" w:rsidRPr="00010C1C" w:rsidRDefault="005701C0" w:rsidP="00010C1C">
      <w:pPr>
        <w:pStyle w:val="Odstavecseseznamem"/>
        <w:ind w:left="0"/>
        <w:jc w:val="both"/>
        <w:rPr>
          <w:rFonts w:asciiTheme="minorHAnsi" w:hAnsiTheme="minorHAnsi" w:cs="Tahoma"/>
        </w:rPr>
      </w:pPr>
    </w:p>
    <w:p w14:paraId="12B9210C" w14:textId="77777777" w:rsidR="00010C1C" w:rsidRPr="00010C1C" w:rsidRDefault="00010C1C" w:rsidP="00010C1C">
      <w:pPr>
        <w:pStyle w:val="Odstavecseseznamem"/>
        <w:ind w:left="0"/>
        <w:jc w:val="both"/>
        <w:rPr>
          <w:rFonts w:asciiTheme="minorHAnsi" w:hAnsiTheme="minorHAnsi" w:cs="Tahoma"/>
          <w:u w:val="single"/>
        </w:rPr>
      </w:pPr>
    </w:p>
    <w:p w14:paraId="633592CA" w14:textId="77777777" w:rsidR="00010C1C" w:rsidRPr="00010C1C" w:rsidRDefault="00010C1C" w:rsidP="00010C1C">
      <w:pPr>
        <w:pStyle w:val="Odstavecseseznamem"/>
        <w:ind w:left="0"/>
        <w:jc w:val="both"/>
        <w:rPr>
          <w:rFonts w:asciiTheme="minorHAnsi" w:hAnsiTheme="minorHAnsi" w:cs="Tahoma"/>
        </w:rPr>
      </w:pPr>
      <w:r w:rsidRPr="00010C1C">
        <w:rPr>
          <w:rFonts w:asciiTheme="minorHAnsi" w:hAnsiTheme="minorHAnsi" w:cs="Tahoma"/>
          <w:u w:val="single"/>
        </w:rPr>
        <w:t>Zapsali</w:t>
      </w:r>
      <w:r w:rsidRPr="00010C1C">
        <w:rPr>
          <w:rFonts w:asciiTheme="minorHAnsi" w:hAnsiTheme="minorHAnsi" w:cs="Tahoma"/>
        </w:rPr>
        <w:t xml:space="preserve">: JUDr. Petr </w:t>
      </w:r>
      <w:proofErr w:type="spellStart"/>
      <w:r w:rsidRPr="00010C1C">
        <w:rPr>
          <w:rFonts w:asciiTheme="minorHAnsi" w:hAnsiTheme="minorHAnsi" w:cs="Tahoma"/>
        </w:rPr>
        <w:t>Bukovjan</w:t>
      </w:r>
      <w:proofErr w:type="spellEnd"/>
      <w:r w:rsidRPr="00010C1C">
        <w:rPr>
          <w:rFonts w:asciiTheme="minorHAnsi" w:hAnsiTheme="minorHAnsi" w:cs="Tahoma"/>
        </w:rPr>
        <w:t xml:space="preserve"> a JUDr. Bořivoj Šubrt</w:t>
      </w:r>
    </w:p>
    <w:p w14:paraId="194D2986" w14:textId="77777777" w:rsidR="00010C1C" w:rsidRPr="00010C1C" w:rsidRDefault="00010C1C" w:rsidP="00010C1C">
      <w:pPr>
        <w:rPr>
          <w:rFonts w:asciiTheme="minorHAnsi" w:hAnsiTheme="minorHAnsi"/>
        </w:rPr>
      </w:pPr>
    </w:p>
    <w:p w14:paraId="403EC0DD" w14:textId="77777777" w:rsidR="005D7A07" w:rsidRPr="00010C1C" w:rsidRDefault="005D7A07">
      <w:pPr>
        <w:rPr>
          <w:rFonts w:asciiTheme="minorHAnsi" w:hAnsiTheme="minorHAnsi"/>
        </w:rPr>
      </w:pPr>
    </w:p>
    <w:sectPr w:rsidR="005D7A07" w:rsidRPr="00010C1C" w:rsidSect="005D7A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57B80" w14:textId="77777777" w:rsidR="00DF1E55" w:rsidRDefault="00DF1E55" w:rsidP="00850CEA">
      <w:r>
        <w:separator/>
      </w:r>
    </w:p>
  </w:endnote>
  <w:endnote w:type="continuationSeparator" w:id="0">
    <w:p w14:paraId="7B0B6F0C" w14:textId="77777777" w:rsidR="00DF1E55" w:rsidRDefault="00DF1E55" w:rsidP="0085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FB23D" w14:textId="77777777" w:rsidR="005D7A07" w:rsidRPr="00850CEA" w:rsidRDefault="005D7A07">
    <w:pPr>
      <w:pStyle w:val="Zpat"/>
      <w:jc w:val="center"/>
      <w:rPr>
        <w:rFonts w:asciiTheme="minorHAnsi" w:hAnsiTheme="minorHAnsi" w:cs="Tahoma"/>
        <w:sz w:val="22"/>
        <w:szCs w:val="22"/>
      </w:rPr>
    </w:pPr>
    <w:r w:rsidRPr="00850CEA">
      <w:rPr>
        <w:rFonts w:asciiTheme="minorHAnsi" w:hAnsiTheme="minorHAnsi" w:cs="Tahoma"/>
        <w:sz w:val="22"/>
        <w:szCs w:val="22"/>
      </w:rPr>
      <w:fldChar w:fldCharType="begin"/>
    </w:r>
    <w:r w:rsidRPr="00850CEA">
      <w:rPr>
        <w:rFonts w:asciiTheme="minorHAnsi" w:hAnsiTheme="minorHAnsi" w:cs="Tahoma"/>
        <w:sz w:val="22"/>
        <w:szCs w:val="22"/>
      </w:rPr>
      <w:instrText xml:space="preserve"> PAGE   \* MERGEFORMAT </w:instrText>
    </w:r>
    <w:r w:rsidRPr="00850CEA">
      <w:rPr>
        <w:rFonts w:asciiTheme="minorHAnsi" w:hAnsiTheme="minorHAnsi" w:cs="Tahoma"/>
        <w:sz w:val="22"/>
        <w:szCs w:val="22"/>
      </w:rPr>
      <w:fldChar w:fldCharType="separate"/>
    </w:r>
    <w:r w:rsidR="00EA160B">
      <w:rPr>
        <w:rFonts w:asciiTheme="minorHAnsi" w:hAnsiTheme="minorHAnsi" w:cs="Tahoma"/>
        <w:noProof/>
        <w:sz w:val="22"/>
        <w:szCs w:val="22"/>
      </w:rPr>
      <w:t>1</w:t>
    </w:r>
    <w:r w:rsidRPr="00850CEA">
      <w:rPr>
        <w:rFonts w:asciiTheme="minorHAnsi" w:hAnsiTheme="minorHAnsi" w:cs="Tahoma"/>
        <w:sz w:val="22"/>
        <w:szCs w:val="22"/>
      </w:rPr>
      <w:fldChar w:fldCharType="end"/>
    </w:r>
  </w:p>
  <w:p w14:paraId="6235B8DB" w14:textId="77777777" w:rsidR="005D7A07" w:rsidRDefault="005D7A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CCAF5" w14:textId="77777777" w:rsidR="00DF1E55" w:rsidRDefault="00DF1E55" w:rsidP="00850CEA">
      <w:r>
        <w:separator/>
      </w:r>
    </w:p>
  </w:footnote>
  <w:footnote w:type="continuationSeparator" w:id="0">
    <w:p w14:paraId="3BDB5A75" w14:textId="77777777" w:rsidR="00DF1E55" w:rsidRDefault="00DF1E55" w:rsidP="0085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363A"/>
    <w:multiLevelType w:val="hybridMultilevel"/>
    <w:tmpl w:val="153AB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66BA"/>
    <w:multiLevelType w:val="hybridMultilevel"/>
    <w:tmpl w:val="5CE88A3A"/>
    <w:lvl w:ilvl="0" w:tplc="D8B2A66C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F04CBF"/>
    <w:multiLevelType w:val="hybridMultilevel"/>
    <w:tmpl w:val="1668D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65889"/>
    <w:multiLevelType w:val="hybridMultilevel"/>
    <w:tmpl w:val="B6161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24841"/>
    <w:multiLevelType w:val="hybridMultilevel"/>
    <w:tmpl w:val="1124156A"/>
    <w:lvl w:ilvl="0" w:tplc="CE46E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22B0F"/>
    <w:multiLevelType w:val="hybridMultilevel"/>
    <w:tmpl w:val="E83E4172"/>
    <w:lvl w:ilvl="0" w:tplc="08C4A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ahoma" w:hint="default"/>
        <w:b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7C2F90"/>
    <w:multiLevelType w:val="hybridMultilevel"/>
    <w:tmpl w:val="A762F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56545"/>
    <w:multiLevelType w:val="hybridMultilevel"/>
    <w:tmpl w:val="65500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4C7643"/>
    <w:multiLevelType w:val="hybridMultilevel"/>
    <w:tmpl w:val="5FB05EB0"/>
    <w:lvl w:ilvl="0" w:tplc="C6404240">
      <w:start w:val="1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E63680"/>
    <w:multiLevelType w:val="hybridMultilevel"/>
    <w:tmpl w:val="1EA02488"/>
    <w:lvl w:ilvl="0" w:tplc="D768731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0B3E84"/>
    <w:multiLevelType w:val="hybridMultilevel"/>
    <w:tmpl w:val="1332A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80AAA"/>
    <w:multiLevelType w:val="hybridMultilevel"/>
    <w:tmpl w:val="BDB08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F5362"/>
    <w:multiLevelType w:val="hybridMultilevel"/>
    <w:tmpl w:val="972019F2"/>
    <w:lvl w:ilvl="0" w:tplc="B0624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42DD8"/>
    <w:multiLevelType w:val="hybridMultilevel"/>
    <w:tmpl w:val="45B0DF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3C21E1"/>
    <w:multiLevelType w:val="hybridMultilevel"/>
    <w:tmpl w:val="E466C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142A"/>
    <w:multiLevelType w:val="hybridMultilevel"/>
    <w:tmpl w:val="97F414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93B8C"/>
    <w:multiLevelType w:val="multilevel"/>
    <w:tmpl w:val="4D26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1B27D7"/>
    <w:multiLevelType w:val="hybridMultilevel"/>
    <w:tmpl w:val="1854A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75366"/>
    <w:multiLevelType w:val="hybridMultilevel"/>
    <w:tmpl w:val="F2F89CA4"/>
    <w:lvl w:ilvl="0" w:tplc="D974B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810C3B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E00CA7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647446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54367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5914792">
    <w:abstractNumId w:val="7"/>
  </w:num>
  <w:num w:numId="4" w16cid:durableId="1947959094">
    <w:abstractNumId w:val="13"/>
  </w:num>
  <w:num w:numId="5" w16cid:durableId="1244606849">
    <w:abstractNumId w:val="1"/>
  </w:num>
  <w:num w:numId="6" w16cid:durableId="101608956">
    <w:abstractNumId w:val="4"/>
  </w:num>
  <w:num w:numId="7" w16cid:durableId="408577719">
    <w:abstractNumId w:val="0"/>
  </w:num>
  <w:num w:numId="8" w16cid:durableId="1402095429">
    <w:abstractNumId w:val="12"/>
  </w:num>
  <w:num w:numId="9" w16cid:durableId="848374164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9355327">
    <w:abstractNumId w:val="2"/>
  </w:num>
  <w:num w:numId="11" w16cid:durableId="1228951231">
    <w:abstractNumId w:val="14"/>
  </w:num>
  <w:num w:numId="12" w16cid:durableId="346450860">
    <w:abstractNumId w:val="6"/>
  </w:num>
  <w:num w:numId="13" w16cid:durableId="1462188651">
    <w:abstractNumId w:val="3"/>
  </w:num>
  <w:num w:numId="14" w16cid:durableId="1176925700">
    <w:abstractNumId w:val="8"/>
  </w:num>
  <w:num w:numId="15" w16cid:durableId="2055231314">
    <w:abstractNumId w:val="17"/>
  </w:num>
  <w:num w:numId="16" w16cid:durableId="446511608">
    <w:abstractNumId w:val="10"/>
  </w:num>
  <w:num w:numId="17" w16cid:durableId="1565600628">
    <w:abstractNumId w:val="11"/>
  </w:num>
  <w:num w:numId="18" w16cid:durableId="1853837474">
    <w:abstractNumId w:val="5"/>
  </w:num>
  <w:num w:numId="19" w16cid:durableId="1961177971">
    <w:abstractNumId w:val="16"/>
  </w:num>
  <w:num w:numId="20" w16cid:durableId="12897784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C1C"/>
    <w:rsid w:val="00010C1C"/>
    <w:rsid w:val="0003566B"/>
    <w:rsid w:val="000762D9"/>
    <w:rsid w:val="000B42FC"/>
    <w:rsid w:val="000D6D2A"/>
    <w:rsid w:val="000D7EBB"/>
    <w:rsid w:val="000E402C"/>
    <w:rsid w:val="00115139"/>
    <w:rsid w:val="00117DF1"/>
    <w:rsid w:val="00120DEC"/>
    <w:rsid w:val="001316A3"/>
    <w:rsid w:val="00182960"/>
    <w:rsid w:val="00185764"/>
    <w:rsid w:val="001A4C76"/>
    <w:rsid w:val="001A64D3"/>
    <w:rsid w:val="001D643E"/>
    <w:rsid w:val="00200D37"/>
    <w:rsid w:val="00210D3F"/>
    <w:rsid w:val="00211F53"/>
    <w:rsid w:val="00242CE8"/>
    <w:rsid w:val="00247C4D"/>
    <w:rsid w:val="002A1735"/>
    <w:rsid w:val="002B2624"/>
    <w:rsid w:val="002B72BB"/>
    <w:rsid w:val="002D04D9"/>
    <w:rsid w:val="002E5838"/>
    <w:rsid w:val="00325FB3"/>
    <w:rsid w:val="00333493"/>
    <w:rsid w:val="003336CE"/>
    <w:rsid w:val="003354F3"/>
    <w:rsid w:val="003A2020"/>
    <w:rsid w:val="003A7165"/>
    <w:rsid w:val="00430C38"/>
    <w:rsid w:val="00451431"/>
    <w:rsid w:val="004C6688"/>
    <w:rsid w:val="004D2B5D"/>
    <w:rsid w:val="004E39C0"/>
    <w:rsid w:val="004E6DD9"/>
    <w:rsid w:val="004F6770"/>
    <w:rsid w:val="00526D26"/>
    <w:rsid w:val="005275AB"/>
    <w:rsid w:val="0054121D"/>
    <w:rsid w:val="00557F88"/>
    <w:rsid w:val="0056637F"/>
    <w:rsid w:val="005701C0"/>
    <w:rsid w:val="005865B2"/>
    <w:rsid w:val="005A1B9D"/>
    <w:rsid w:val="005A482A"/>
    <w:rsid w:val="005C745B"/>
    <w:rsid w:val="005D7A07"/>
    <w:rsid w:val="005E20AE"/>
    <w:rsid w:val="00626A87"/>
    <w:rsid w:val="00643710"/>
    <w:rsid w:val="00653A99"/>
    <w:rsid w:val="00677043"/>
    <w:rsid w:val="00677754"/>
    <w:rsid w:val="006822D1"/>
    <w:rsid w:val="00712B68"/>
    <w:rsid w:val="0073364A"/>
    <w:rsid w:val="00780932"/>
    <w:rsid w:val="007817E8"/>
    <w:rsid w:val="007D56A7"/>
    <w:rsid w:val="00850CEA"/>
    <w:rsid w:val="00855EA1"/>
    <w:rsid w:val="00857473"/>
    <w:rsid w:val="00873225"/>
    <w:rsid w:val="008C7169"/>
    <w:rsid w:val="008E66F7"/>
    <w:rsid w:val="0092039A"/>
    <w:rsid w:val="00925290"/>
    <w:rsid w:val="009663BC"/>
    <w:rsid w:val="00981D91"/>
    <w:rsid w:val="009A15C5"/>
    <w:rsid w:val="009B4E82"/>
    <w:rsid w:val="009B6459"/>
    <w:rsid w:val="009D70CD"/>
    <w:rsid w:val="00A104D8"/>
    <w:rsid w:val="00A32C46"/>
    <w:rsid w:val="00A35057"/>
    <w:rsid w:val="00A801C7"/>
    <w:rsid w:val="00AE4B6E"/>
    <w:rsid w:val="00B3136F"/>
    <w:rsid w:val="00B450FD"/>
    <w:rsid w:val="00B959BA"/>
    <w:rsid w:val="00BD42F8"/>
    <w:rsid w:val="00C05C61"/>
    <w:rsid w:val="00C06DFC"/>
    <w:rsid w:val="00C427A8"/>
    <w:rsid w:val="00C46C66"/>
    <w:rsid w:val="00C569EF"/>
    <w:rsid w:val="00C6768E"/>
    <w:rsid w:val="00C72757"/>
    <w:rsid w:val="00C8504C"/>
    <w:rsid w:val="00C946D8"/>
    <w:rsid w:val="00CB35FE"/>
    <w:rsid w:val="00CF2E4A"/>
    <w:rsid w:val="00D5135E"/>
    <w:rsid w:val="00D52369"/>
    <w:rsid w:val="00D676C9"/>
    <w:rsid w:val="00D90CBF"/>
    <w:rsid w:val="00DA1C83"/>
    <w:rsid w:val="00DB1C86"/>
    <w:rsid w:val="00DF1E55"/>
    <w:rsid w:val="00DF67AD"/>
    <w:rsid w:val="00DF78E3"/>
    <w:rsid w:val="00E138A3"/>
    <w:rsid w:val="00E422F6"/>
    <w:rsid w:val="00E438B5"/>
    <w:rsid w:val="00E45AD8"/>
    <w:rsid w:val="00E53DA4"/>
    <w:rsid w:val="00E9023F"/>
    <w:rsid w:val="00EA160B"/>
    <w:rsid w:val="00EB7B22"/>
    <w:rsid w:val="00ED14D0"/>
    <w:rsid w:val="00ED501D"/>
    <w:rsid w:val="00F059A7"/>
    <w:rsid w:val="00F12FDA"/>
    <w:rsid w:val="00F46DF8"/>
    <w:rsid w:val="00F56F48"/>
    <w:rsid w:val="00F65981"/>
    <w:rsid w:val="00F6796D"/>
    <w:rsid w:val="00F95C57"/>
    <w:rsid w:val="00FC70B8"/>
    <w:rsid w:val="00F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C0B9"/>
  <w15:docId w15:val="{035FEDC2-C47A-408E-8DA0-62390AD4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0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unhideWhenUsed/>
    <w:qFormat/>
    <w:rsid w:val="00F059A7"/>
    <w:pPr>
      <w:keepNext/>
      <w:spacing w:before="200"/>
      <w:outlineLvl w:val="2"/>
    </w:pPr>
    <w:rPr>
      <w:rFonts w:ascii="Cambria" w:eastAsia="Calibri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10C1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10C1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10C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0C1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010C1C"/>
    <w:rPr>
      <w:b/>
      <w:bCs/>
    </w:rPr>
  </w:style>
  <w:style w:type="character" w:styleId="Znakapoznpodarou">
    <w:name w:val="footnote reference"/>
    <w:uiPriority w:val="99"/>
    <w:semiHidden/>
    <w:unhideWhenUsed/>
    <w:rsid w:val="00981D9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50C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CE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C05C61"/>
    <w:rPr>
      <w:color w:val="0563C1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059A7"/>
    <w:rPr>
      <w:rFonts w:ascii="Cambria" w:eastAsia="Calibri" w:hAnsi="Cambria" w:cs="Times New Roman"/>
      <w:b/>
      <w:bCs/>
      <w:color w:val="4F81BD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01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1C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6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7457</Words>
  <Characters>44001</Characters>
  <Application>Microsoft Office Word</Application>
  <DocSecurity>0</DocSecurity>
  <Lines>366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Martin</cp:lastModifiedBy>
  <cp:revision>2</cp:revision>
  <dcterms:created xsi:type="dcterms:W3CDTF">2024-09-20T19:11:00Z</dcterms:created>
  <dcterms:modified xsi:type="dcterms:W3CDTF">2024-09-20T19:11:00Z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1658980186</vt:i4>
  </property>
</Properties>
</file>